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1903095" cy="1731645"/>
            <wp:effectExtent l="0" t="0" r="1905" b="5715"/>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6"/>
                    <a:stretch>
                      <a:fillRect/>
                    </a:stretch>
                  </pic:blipFill>
                  <pic:spPr>
                    <a:xfrm>
                      <a:off x="0" y="0"/>
                      <a:ext cx="1903095" cy="1731645"/>
                    </a:xfrm>
                    <a:prstGeom prst="rect">
                      <a:avLst/>
                    </a:prstGeom>
                    <a:noFill/>
                    <a:ln>
                      <a:noFill/>
                    </a:ln>
                  </pic:spPr>
                </pic:pic>
              </a:graphicData>
            </a:graphic>
          </wp:inline>
        </w:drawing>
      </w:r>
    </w:p>
    <w:p>
      <w:pPr>
        <w:jc w:val="center"/>
      </w:pPr>
    </w:p>
    <w:p>
      <w:pPr>
        <w:jc w:val="center"/>
        <w:rPr>
          <w:b/>
          <w:bCs/>
          <w:sz w:val="22"/>
          <w:szCs w:val="22"/>
          <w:lang w:val="ru-RU"/>
        </w:rPr>
      </w:pPr>
    </w:p>
    <w:p>
      <w:pPr>
        <w:jc w:val="center"/>
        <w:rPr>
          <w:rFonts w:hint="default" w:eastAsia="Adobe Fan Heiti Std B"/>
          <w:b/>
          <w:bCs/>
          <w:sz w:val="28"/>
          <w:szCs w:val="28"/>
          <w:lang w:val="ru-RU"/>
        </w:rPr>
      </w:pPr>
      <w:r>
        <w:rPr>
          <w:rFonts w:hint="default" w:eastAsia="Adobe Fan Heiti Std B"/>
          <w:b/>
          <w:bCs/>
          <w:sz w:val="28"/>
          <w:szCs w:val="28"/>
          <w:lang w:val="ru-RU"/>
        </w:rPr>
        <w:t>КЫРГЫЗСТАН РЕСПУБЛИКАСЫ</w:t>
      </w:r>
    </w:p>
    <w:p>
      <w:pPr>
        <w:jc w:val="center"/>
        <w:rPr>
          <w:rFonts w:hint="default" w:eastAsia="Adobe Fan Heiti Std B"/>
          <w:b/>
          <w:bCs/>
          <w:sz w:val="28"/>
          <w:szCs w:val="28"/>
          <w:lang w:val="ru-RU"/>
        </w:rPr>
      </w:pPr>
    </w:p>
    <w:p>
      <w:pPr>
        <w:jc w:val="center"/>
        <w:rPr>
          <w:rFonts w:hint="default" w:eastAsia="Adobe Fan Heiti Std B"/>
          <w:b/>
          <w:bCs/>
          <w:sz w:val="28"/>
          <w:szCs w:val="28"/>
          <w:lang w:val="ru-RU"/>
        </w:rPr>
      </w:pPr>
      <w:r>
        <w:rPr>
          <w:rFonts w:hint="default" w:eastAsia="Adobe Fan Heiti Std B"/>
          <w:b/>
          <w:bCs/>
          <w:sz w:val="28"/>
          <w:szCs w:val="28"/>
          <w:lang w:val="ru-RU"/>
        </w:rPr>
        <w:t xml:space="preserve">  КООМЧУЛУКТУ ӨНҮКТҮРҮҮ ЖАНА ИНВЕСТИЦИЯЛОО АГЕНТСТВОСУ</w:t>
      </w:r>
    </w:p>
    <w:p>
      <w:pPr>
        <w:jc w:val="center"/>
        <w:rPr>
          <w:rFonts w:hint="default" w:eastAsia="Adobe Fan Heiti Std B"/>
          <w:b/>
          <w:bCs/>
          <w:sz w:val="28"/>
          <w:szCs w:val="28"/>
          <w:lang w:val="ru-RU"/>
        </w:rPr>
      </w:pPr>
    </w:p>
    <w:p>
      <w:pPr>
        <w:jc w:val="center"/>
        <w:rPr>
          <w:rFonts w:hint="default" w:eastAsia="Adobe Fan Heiti Std B"/>
          <w:b/>
          <w:bCs/>
          <w:sz w:val="28"/>
          <w:szCs w:val="28"/>
          <w:lang w:val="ru-RU"/>
        </w:rPr>
      </w:pPr>
      <w:r>
        <w:rPr>
          <w:rFonts w:hint="default" w:eastAsia="Adobe Fan Heiti Std B"/>
          <w:b/>
          <w:bCs/>
          <w:sz w:val="28"/>
          <w:szCs w:val="28"/>
          <w:lang w:val="ru-RU"/>
        </w:rPr>
        <w:t>КЫРГЫЗ РЕСПУБЛИКАСЫНЫН ЭКОНОМИКА ЖАНА СООДА МИНИСТРЛИГИ</w:t>
      </w:r>
    </w:p>
    <w:p>
      <w:pPr>
        <w:jc w:val="center"/>
        <w:rPr>
          <w:rFonts w:hint="default" w:eastAsia="Adobe Fan Heiti Std B"/>
          <w:b/>
          <w:bCs/>
          <w:sz w:val="28"/>
          <w:szCs w:val="28"/>
          <w:lang w:val="ru-RU"/>
        </w:rPr>
      </w:pPr>
    </w:p>
    <w:p>
      <w:pPr>
        <w:jc w:val="center"/>
        <w:rPr>
          <w:rFonts w:hint="default" w:eastAsia="Adobe Fan Heiti Std B"/>
          <w:b/>
          <w:bCs/>
          <w:sz w:val="28"/>
          <w:szCs w:val="28"/>
          <w:lang w:val="ru-RU"/>
        </w:rPr>
      </w:pPr>
      <w:r>
        <w:rPr>
          <w:rFonts w:hint="default" w:eastAsia="Adobe Fan Heiti Std B"/>
          <w:b/>
          <w:bCs/>
          <w:sz w:val="28"/>
          <w:szCs w:val="28"/>
          <w:lang w:val="ru-RU"/>
        </w:rPr>
        <w:t xml:space="preserve">РЕГИОНДУК ЭКОНОМИКАЛЫК ӨНҮКТҮРҮҮ ДОЛБООРУ </w:t>
      </w:r>
    </w:p>
    <w:p>
      <w:pPr>
        <w:jc w:val="center"/>
        <w:rPr>
          <w:rFonts w:hint="default" w:eastAsia="Adobe Fan Heiti Std B"/>
          <w:b/>
          <w:bCs/>
          <w:sz w:val="22"/>
          <w:szCs w:val="22"/>
          <w:lang w:val="ru-RU"/>
        </w:rPr>
      </w:pPr>
    </w:p>
    <w:p>
      <w:pPr>
        <w:jc w:val="center"/>
        <w:rPr>
          <w:rFonts w:hint="default" w:eastAsia="Adobe Fan Heiti Std B"/>
          <w:b/>
          <w:bCs/>
          <w:sz w:val="22"/>
          <w:szCs w:val="22"/>
          <w:lang w:val="ru-RU"/>
        </w:rPr>
      </w:pPr>
    </w:p>
    <w:p>
      <w:pPr>
        <w:jc w:val="center"/>
        <w:rPr>
          <w:rFonts w:hint="default" w:eastAsia="Adobe Fan Heiti Std B"/>
          <w:b/>
          <w:bCs/>
          <w:sz w:val="44"/>
          <w:szCs w:val="44"/>
          <w:lang w:val="ru-RU"/>
        </w:rPr>
      </w:pPr>
      <w:r>
        <w:rPr>
          <w:rFonts w:hint="default" w:eastAsia="Adobe Fan Heiti Std B"/>
          <w:b/>
          <w:bCs/>
          <w:sz w:val="44"/>
          <w:szCs w:val="44"/>
          <w:lang w:val="ru-RU"/>
        </w:rPr>
        <w:t xml:space="preserve">БИЗНЕС ПЛАН </w:t>
      </w:r>
    </w:p>
    <w:p>
      <w:pPr>
        <w:jc w:val="center"/>
        <w:rPr>
          <w:rFonts w:hint="default" w:eastAsia="Adobe Fan Heiti Std B"/>
          <w:b/>
          <w:bCs/>
          <w:sz w:val="36"/>
          <w:szCs w:val="36"/>
          <w:lang w:val="ru-RU"/>
        </w:rPr>
      </w:pPr>
      <w:r>
        <w:rPr>
          <w:rFonts w:hint="default" w:eastAsia="Adobe Fan Heiti Std B"/>
          <w:b/>
          <w:bCs/>
          <w:sz w:val="36"/>
          <w:szCs w:val="36"/>
          <w:lang w:val="ru-RU"/>
        </w:rPr>
        <w:t xml:space="preserve">боюнча </w:t>
      </w:r>
    </w:p>
    <w:p>
      <w:pPr>
        <w:jc w:val="center"/>
        <w:rPr>
          <w:rFonts w:hint="default" w:eastAsia="Adobe Fan Heiti Std B"/>
          <w:b/>
          <w:bCs/>
          <w:sz w:val="22"/>
          <w:szCs w:val="22"/>
          <w:lang w:val="ru-RU"/>
        </w:rPr>
      </w:pPr>
    </w:p>
    <w:p>
      <w:pPr>
        <w:jc w:val="center"/>
        <w:rPr>
          <w:rFonts w:hint="default" w:eastAsia="Adobe Fan Heiti Std B"/>
          <w:b/>
          <w:bCs/>
          <w:sz w:val="36"/>
          <w:szCs w:val="36"/>
          <w:lang w:val="ru-RU"/>
        </w:rPr>
      </w:pPr>
      <w:r>
        <w:rPr>
          <w:rFonts w:hint="default" w:eastAsia="Adobe Fan Heiti Std B"/>
          <w:b/>
          <w:bCs/>
          <w:sz w:val="36"/>
          <w:szCs w:val="36"/>
          <w:lang w:val="ru-RU"/>
        </w:rPr>
        <w:t>ТАРКАТУУ МАТЕРИАЛ</w:t>
      </w:r>
    </w:p>
    <w:p>
      <w:pPr>
        <w:jc w:val="center"/>
        <w:rPr>
          <w:rFonts w:hint="default" w:eastAsia="Adobe Fan Heiti Std B"/>
          <w:b/>
          <w:bCs/>
          <w:sz w:val="36"/>
          <w:szCs w:val="36"/>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r>
        <w:rPr>
          <w:rFonts w:hint="default" w:ascii="Times New Roman" w:hAnsi="Times New Roman" w:cs="Times New Roman"/>
          <w:b/>
          <w:bCs/>
          <w:lang w:val="ru-RU"/>
        </w:rPr>
        <w:t>Материалды даярдаган</w:t>
      </w:r>
    </w:p>
    <w:p>
      <w:pPr>
        <w:jc w:val="center"/>
        <w:rPr>
          <w:rFonts w:hint="default" w:ascii="Times New Roman" w:hAnsi="Times New Roman" w:cs="Times New Roman"/>
          <w:b/>
          <w:bCs/>
          <w:lang w:val="ru-RU"/>
        </w:rPr>
      </w:pPr>
      <w:r>
        <w:rPr>
          <w:rFonts w:hint="default" w:ascii="Times New Roman" w:hAnsi="Times New Roman" w:cs="Times New Roman"/>
          <w:b/>
          <w:bCs/>
          <w:lang w:val="ru-RU"/>
        </w:rPr>
        <w:drawing>
          <wp:inline distT="0" distB="0" distL="114300" distR="114300">
            <wp:extent cx="1767840" cy="1667510"/>
            <wp:effectExtent l="0" t="0" r="0" b="0"/>
            <wp:docPr id="4" name="Изображение 4" descr="логотипы-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логотипы-04"/>
                    <pic:cNvPicPr>
                      <a:picLocks noChangeAspect="1"/>
                    </pic:cNvPicPr>
                  </pic:nvPicPr>
                  <pic:blipFill>
                    <a:blip r:embed="rId7"/>
                    <a:stretch>
                      <a:fillRect/>
                    </a:stretch>
                  </pic:blipFill>
                  <pic:spPr>
                    <a:xfrm>
                      <a:off x="0" y="0"/>
                      <a:ext cx="1767840" cy="1667510"/>
                    </a:xfrm>
                    <a:prstGeom prst="rect">
                      <a:avLst/>
                    </a:prstGeom>
                  </pic:spPr>
                </pic:pic>
              </a:graphicData>
            </a:graphic>
          </wp:inline>
        </w:drawing>
      </w:r>
    </w:p>
    <w:p>
      <w:pPr>
        <w:jc w:val="center"/>
        <w:rPr>
          <w:rFonts w:hint="default" w:ascii="Times New Roman" w:hAnsi="Times New Roman" w:cs="Times New Roman"/>
          <w:b/>
          <w:bCs/>
          <w:lang w:val="ru-RU"/>
        </w:rPr>
      </w:pPr>
      <w:r>
        <w:rPr>
          <w:rFonts w:hint="default" w:cs="Times New Roman"/>
          <w:b/>
          <w:bCs/>
          <w:lang w:val="ru-RU"/>
        </w:rPr>
        <w:t>компаниясы</w:t>
      </w: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p>
    <w:p>
      <w:pPr>
        <w:jc w:val="center"/>
        <w:rPr>
          <w:rFonts w:hint="default" w:ascii="Times New Roman" w:hAnsi="Times New Roman" w:cs="Times New Roman"/>
          <w:b/>
          <w:bCs/>
          <w:lang w:val="ru-RU"/>
        </w:rPr>
      </w:pPr>
      <w:r>
        <w:rPr>
          <w:rFonts w:hint="default" w:cs="Times New Roman"/>
          <w:b/>
          <w:bCs/>
          <w:lang w:val="ru-RU"/>
        </w:rPr>
        <w:t>Кыргызстан - 2023г.</w:t>
      </w:r>
      <w:r>
        <w:rPr>
          <w:rFonts w:hint="default" w:ascii="Times New Roman" w:hAnsi="Times New Roman" w:cs="Times New Roman"/>
          <w:b/>
          <w:bCs/>
          <w:lang w:val="ru-RU"/>
        </w:rPr>
        <w:br w:type="page"/>
      </w:r>
    </w:p>
    <w:p>
      <w:pPr>
        <w:jc w:val="center"/>
        <w:rPr>
          <w:rFonts w:hint="default" w:ascii="Times New Roman" w:hAnsi="Times New Roman" w:eastAsia="Arial Unicode MS" w:cs="Times New Roman"/>
          <w:b/>
          <w:bCs/>
        </w:rPr>
      </w:pPr>
      <w:r>
        <w:rPr>
          <w:rFonts w:hint="default" w:ascii="Times New Roman" w:hAnsi="Times New Roman" w:eastAsia="Arial Unicode MS" w:cs="Times New Roman"/>
          <w:b/>
          <w:bCs/>
          <w:lang w:val="en-US"/>
        </w:rPr>
        <w:t>I</w:t>
      </w:r>
      <w:r>
        <w:rPr>
          <w:rFonts w:hint="default" w:ascii="Times New Roman" w:hAnsi="Times New Roman" w:eastAsia="Arial Unicode MS" w:cs="Times New Roman"/>
          <w:b/>
          <w:bCs/>
        </w:rPr>
        <w:t>. БИЗНЕС-ПЛАН</w:t>
      </w:r>
    </w:p>
    <w:p>
      <w:pPr>
        <w:jc w:val="both"/>
        <w:rPr>
          <w:rFonts w:hint="default" w:ascii="Times New Roman" w:hAnsi="Times New Roman" w:eastAsia="Arial Unicode MS" w:cs="Times New Roman"/>
          <w:b/>
          <w:bCs/>
        </w:rPr>
      </w:pPr>
    </w:p>
    <w:p>
      <w:pPr>
        <w:pStyle w:val="2"/>
        <w:spacing w:before="0" w:after="0"/>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Бизнес-план деген эмне? </w:t>
      </w:r>
    </w:p>
    <w:p>
      <w:pPr>
        <w:pStyle w:val="24"/>
        <w:spacing w:before="0" w:beforeAutospacing="0" w:after="0" w:afterAutospacing="0"/>
        <w:jc w:val="both"/>
        <w:rPr>
          <w:rFonts w:hint="default" w:ascii="Times New Roman" w:hAnsi="Times New Roman" w:cs="Times New Roman"/>
          <w:lang w:val="ru-RU"/>
        </w:rPr>
      </w:pPr>
    </w:p>
    <w:p>
      <w:pPr>
        <w:pStyle w:val="4"/>
        <w:spacing w:before="0" w:beforeAutospacing="0" w:after="0" w:afterAutospacing="0"/>
        <w:jc w:val="both"/>
        <w:rPr>
          <w:rFonts w:hint="default" w:ascii="Times New Roman" w:hAnsi="Times New Roman" w:cs="Times New Roman"/>
          <w:sz w:val="24"/>
          <w:szCs w:val="24"/>
          <w:lang w:val="ru-RU"/>
        </w:rPr>
      </w:pPr>
      <w:r>
        <w:rPr>
          <w:rFonts w:hint="default" w:ascii="Times New Roman" w:hAnsi="Times New Roman" w:cs="Times New Roman"/>
          <w:b w:val="0"/>
          <w:iCs/>
          <w:color w:val="000000"/>
          <w:sz w:val="24"/>
          <w:szCs w:val="24"/>
          <w:lang w:val="ru-RU"/>
        </w:rPr>
        <w:t>Бизнес-план</w:t>
      </w:r>
      <w:r>
        <w:rPr>
          <w:rFonts w:hint="default" w:ascii="Times New Roman" w:hAnsi="Times New Roman" w:cs="Times New Roman"/>
          <w:b w:val="0"/>
          <w:sz w:val="24"/>
          <w:szCs w:val="24"/>
          <w:lang w:val="ru-RU"/>
        </w:rPr>
        <w:t xml:space="preserve"> – бул иштиктүү пландаштыруу. Ал жаңы ишин баштаган да, ийгиликке жетишкен да ишкана үчүн керек. Бизнести ай сайын, күн сайын, саат сайын пландаштыруу зарыл. Бул туруктуу</w:t>
      </w:r>
      <w:bookmarkStart w:id="0" w:name="_GoBack"/>
      <w:bookmarkEnd w:id="0"/>
      <w:r>
        <w:rPr>
          <w:rFonts w:hint="default" w:ascii="Times New Roman" w:hAnsi="Times New Roman" w:cs="Times New Roman"/>
          <w:b w:val="0"/>
          <w:sz w:val="24"/>
          <w:szCs w:val="24"/>
          <w:lang w:val="ru-RU"/>
        </w:rPr>
        <w:t xml:space="preserve"> жумуш. Бирок, эреже болгондой, бизнес-планга муктаждык төмөндөгүдөй актуалдуу милдеттерди чечүүдө жаралат</w:t>
      </w:r>
      <w:r>
        <w:rPr>
          <w:rFonts w:hint="default" w:ascii="Times New Roman" w:hAnsi="Times New Roman" w:cs="Times New Roman"/>
          <w:b w:val="0"/>
          <w:bCs w:val="0"/>
          <w:sz w:val="24"/>
          <w:szCs w:val="24"/>
          <w:lang w:val="ru-RU"/>
        </w:rPr>
        <w:t xml:space="preserve">: </w:t>
      </w:r>
    </w:p>
    <w:p>
      <w:pPr>
        <w:numPr>
          <w:ilvl w:val="0"/>
          <w:numId w:val="1"/>
        </w:numPr>
        <w:jc w:val="both"/>
        <w:rPr>
          <w:rFonts w:hint="default" w:ascii="Times New Roman" w:hAnsi="Times New Roman" w:cs="Times New Roman"/>
        </w:rPr>
      </w:pPr>
      <w:r>
        <w:rPr>
          <w:rFonts w:hint="default" w:ascii="Times New Roman" w:hAnsi="Times New Roman" w:cs="Times New Roman"/>
        </w:rPr>
        <w:t xml:space="preserve">жаңы иш ачуу, келечектеги бизнестин профилин жана анын коммерциялык ишинин негизги багыттарын аныктоо, </w:t>
      </w:r>
    </w:p>
    <w:p>
      <w:pPr>
        <w:numPr>
          <w:ilvl w:val="0"/>
          <w:numId w:val="1"/>
        </w:numPr>
        <w:jc w:val="both"/>
        <w:rPr>
          <w:rFonts w:hint="default" w:ascii="Times New Roman" w:hAnsi="Times New Roman" w:cs="Times New Roman"/>
        </w:rPr>
      </w:pPr>
      <w:r>
        <w:rPr>
          <w:rFonts w:hint="default" w:ascii="Times New Roman" w:hAnsi="Times New Roman" w:cs="Times New Roman"/>
        </w:rPr>
        <w:t>иштеп жаткан жана жаңы түзүлгөн ишканалардын кредиттерди, гранттарды ж.б. алууга билдирмелерин даярдоо,</w:t>
      </w:r>
    </w:p>
    <w:p>
      <w:pPr>
        <w:numPr>
          <w:ilvl w:val="0"/>
          <w:numId w:val="1"/>
        </w:numPr>
        <w:jc w:val="both"/>
        <w:rPr>
          <w:rFonts w:hint="default" w:ascii="Times New Roman" w:hAnsi="Times New Roman" w:cs="Times New Roman"/>
        </w:rPr>
      </w:pPr>
      <w:r>
        <w:rPr>
          <w:rFonts w:hint="default" w:ascii="Times New Roman" w:hAnsi="Times New Roman" w:cs="Times New Roman"/>
        </w:rPr>
        <w:t xml:space="preserve">мамлекеттик ишканаларды менчиктештирүү боюнча сунуштарды негиздөө, </w:t>
      </w:r>
    </w:p>
    <w:p>
      <w:pPr>
        <w:numPr>
          <w:ilvl w:val="0"/>
          <w:numId w:val="1"/>
        </w:numPr>
        <w:jc w:val="both"/>
        <w:rPr>
          <w:rFonts w:hint="default" w:ascii="Times New Roman" w:hAnsi="Times New Roman" w:cs="Times New Roman"/>
        </w:rPr>
      </w:pPr>
      <w:r>
        <w:rPr>
          <w:rFonts w:hint="default" w:ascii="Times New Roman" w:hAnsi="Times New Roman" w:cs="Times New Roman"/>
        </w:rPr>
        <w:t xml:space="preserve">учурдагы бизнести кайра профилдөө, коммерциялык операцияларды жүргүзүүнүн жаңы түрлөрүн, багыттарын жана ыкмаларын тандоо, </w:t>
      </w:r>
    </w:p>
    <w:p>
      <w:pPr>
        <w:numPr>
          <w:ilvl w:val="0"/>
          <w:numId w:val="1"/>
        </w:numPr>
        <w:jc w:val="both"/>
        <w:rPr>
          <w:rFonts w:hint="default" w:ascii="Times New Roman" w:hAnsi="Times New Roman" w:cs="Times New Roman"/>
        </w:rPr>
      </w:pPr>
      <w:r>
        <w:rPr>
          <w:rFonts w:hint="default" w:ascii="Times New Roman" w:hAnsi="Times New Roman" w:cs="Times New Roman"/>
        </w:rPr>
        <w:t xml:space="preserve">тышкы рынокко чыгаруу жана чет өлкө инвестицияларын тартуу. </w:t>
      </w:r>
    </w:p>
    <w:p>
      <w:pPr>
        <w:pStyle w:val="24"/>
        <w:spacing w:before="0" w:beforeAutospacing="0" w:after="0" w:afterAutospacing="0"/>
        <w:rPr>
          <w:rFonts w:hint="default" w:ascii="Times New Roman" w:hAnsi="Times New Roman" w:cs="Times New Roman"/>
          <w:lang w:val="ru-RU"/>
        </w:rPr>
      </w:pPr>
    </w:p>
    <w:p>
      <w:pPr>
        <w:pStyle w:val="24"/>
        <w:spacing w:before="0" w:beforeAutospacing="0" w:after="0" w:afterAutospacing="0"/>
        <w:rPr>
          <w:rFonts w:hint="default" w:ascii="Times New Roman" w:hAnsi="Times New Roman" w:cs="Times New Roman"/>
          <w:b/>
          <w:bCs/>
          <w:lang w:val="ru-RU" w:eastAsia="ru-RU"/>
        </w:rPr>
      </w:pPr>
      <w:r>
        <w:rPr>
          <w:rFonts w:hint="default" w:ascii="Times New Roman" w:hAnsi="Times New Roman" w:cs="Times New Roman"/>
          <w:b/>
          <w:bCs/>
          <w:lang w:val="ru-RU" w:eastAsia="ru-RU"/>
        </w:rPr>
        <w:t>Бизнес план эмне үчүн керек?</w:t>
      </w:r>
    </w:p>
    <w:p>
      <w:pPr>
        <w:pStyle w:val="24"/>
        <w:spacing w:before="0" w:beforeAutospacing="0" w:after="0" w:afterAutospacing="0"/>
        <w:rPr>
          <w:rFonts w:hint="default" w:ascii="Times New Roman" w:hAnsi="Times New Roman" w:cs="Times New Roman"/>
          <w:b/>
          <w:bCs/>
          <w:color w:val="800000"/>
          <w:lang w:val="ru-RU" w:eastAsia="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iCs/>
          <w:color w:val="000000"/>
          <w:sz w:val="24"/>
          <w:szCs w:val="24"/>
          <w:lang w:val="ru-RU"/>
        </w:rPr>
        <w:t xml:space="preserve">Бизнес-планды иштеп чыгуу максаты – бул рыноктун муктаждыктарына жана керектүү ресурстарды алуу мүмкүнчүлүктөрүнө ылайык белгилүү бир мезгилге ишкананын чарбалык ишин пландаштыруу. Бизнес-пландаштырууда пайда болгон </w:t>
      </w:r>
      <w:r>
        <w:rPr>
          <w:rFonts w:hint="default" w:ascii="Times New Roman" w:hAnsi="Times New Roman" w:cs="Times New Roman"/>
          <w:iCs/>
          <w:color w:val="000000"/>
          <w:sz w:val="24"/>
          <w:szCs w:val="24"/>
          <w:lang w:val="ru-RU"/>
        </w:rPr>
        <w:t>негизги суроолор</w:t>
      </w:r>
      <w:r>
        <w:rPr>
          <w:rFonts w:hint="default" w:ascii="Times New Roman" w:hAnsi="Times New Roman" w:cs="Times New Roman"/>
          <w:b w:val="0"/>
          <w:iCs/>
          <w:color w:val="000000"/>
          <w:sz w:val="24"/>
          <w:szCs w:val="24"/>
          <w:lang w:val="ru-RU"/>
        </w:rPr>
        <w:t xml:space="preserve"> – бул</w:t>
      </w:r>
      <w:r>
        <w:rPr>
          <w:rFonts w:hint="default" w:ascii="Times New Roman" w:hAnsi="Times New Roman" w:cs="Times New Roman"/>
          <w:b w:val="0"/>
          <w:bCs w:val="0"/>
          <w:sz w:val="24"/>
          <w:szCs w:val="24"/>
          <w:lang w:val="ru-RU"/>
        </w:rPr>
        <w:t>:</w:t>
      </w:r>
    </w:p>
    <w:p>
      <w:pPr>
        <w:pStyle w:val="24"/>
        <w:numPr>
          <w:ilvl w:val="0"/>
          <w:numId w:val="2"/>
        </w:numPr>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Бул рынокто эмнени сатуу керек?</w:t>
      </w:r>
    </w:p>
    <w:p>
      <w:pPr>
        <w:pStyle w:val="24"/>
        <w:numPr>
          <w:ilvl w:val="0"/>
          <w:numId w:val="2"/>
        </w:numPr>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Муну кантип өндүрүү керек? (кандай ресурстар керек?)</w:t>
      </w:r>
    </w:p>
    <w:p>
      <w:pPr>
        <w:pStyle w:val="24"/>
        <w:numPr>
          <w:ilvl w:val="0"/>
          <w:numId w:val="2"/>
        </w:numPr>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Бул ресурстардан кайтарым кандай болот?</w:t>
      </w:r>
    </w:p>
    <w:p>
      <w:pPr>
        <w:pStyle w:val="24"/>
        <w:spacing w:before="0" w:beforeAutospacing="0" w:after="0" w:afterAutospacing="0"/>
        <w:rPr>
          <w:rFonts w:hint="default" w:ascii="Times New Roman" w:hAnsi="Times New Roman" w:cs="Times New Roman"/>
          <w:lang w:val="ru-RU"/>
        </w:rPr>
      </w:pPr>
    </w:p>
    <w:p>
      <w:pPr>
        <w:pStyle w:val="24"/>
        <w:spacing w:before="0" w:beforeAutospacing="0" w:after="0" w:afterAutospacing="0"/>
        <w:rPr>
          <w:rFonts w:hint="default" w:ascii="Times New Roman" w:hAnsi="Times New Roman" w:cs="Times New Roman"/>
          <w:i/>
          <w:color w:val="000000"/>
          <w:lang w:val="ru-RU"/>
        </w:rPr>
      </w:pPr>
      <w:r>
        <w:rPr>
          <w:rFonts w:hint="default" w:ascii="Times New Roman" w:hAnsi="Times New Roman" w:cs="Times New Roman"/>
          <w:lang w:val="ru-RU"/>
        </w:rPr>
        <w:t>Ошентип, Бизнес-план төмөндөгүдөй негизги милдеттерди чечүүгө жардам берет</w:t>
      </w:r>
      <w:r>
        <w:rPr>
          <w:rFonts w:hint="default" w:ascii="Times New Roman" w:hAnsi="Times New Roman" w:cs="Times New Roman"/>
          <w:i/>
          <w:color w:val="000000"/>
          <w:lang w:val="ru-RU"/>
        </w:rPr>
        <w:t xml:space="preserve">: </w:t>
      </w:r>
    </w:p>
    <w:p>
      <w:pPr>
        <w:numPr>
          <w:ilvl w:val="0"/>
          <w:numId w:val="3"/>
        </w:numPr>
        <w:jc w:val="both"/>
        <w:rPr>
          <w:rFonts w:hint="default" w:ascii="Times New Roman" w:hAnsi="Times New Roman" w:cs="Times New Roman"/>
        </w:rPr>
      </w:pPr>
      <w:r>
        <w:rPr>
          <w:rFonts w:hint="default" w:ascii="Times New Roman" w:hAnsi="Times New Roman" w:cs="Times New Roman"/>
        </w:rPr>
        <w:t xml:space="preserve">конкреттүү товарларды, максаттуу рынокторду жана бул рыноктордогу фирманын ордун аныктоо, максаттарды, стратегияны жана аларга жетүү тактикасын түзүү; </w:t>
      </w:r>
    </w:p>
    <w:p>
      <w:pPr>
        <w:numPr>
          <w:ilvl w:val="0"/>
          <w:numId w:val="3"/>
        </w:numPr>
        <w:jc w:val="both"/>
        <w:rPr>
          <w:rFonts w:hint="default" w:ascii="Times New Roman" w:hAnsi="Times New Roman" w:cs="Times New Roman"/>
        </w:rPr>
      </w:pPr>
      <w:r>
        <w:rPr>
          <w:rFonts w:hint="default" w:ascii="Times New Roman" w:hAnsi="Times New Roman" w:cs="Times New Roman"/>
        </w:rPr>
        <w:t xml:space="preserve">тандалган товарларды өндүрүү жана аларды сатуу үчүн керектүү өндүрүштүк ресурстарды баалоо; </w:t>
      </w:r>
    </w:p>
    <w:p>
      <w:pPr>
        <w:numPr>
          <w:ilvl w:val="0"/>
          <w:numId w:val="3"/>
        </w:numPr>
        <w:jc w:val="both"/>
        <w:rPr>
          <w:rFonts w:hint="default" w:ascii="Times New Roman" w:hAnsi="Times New Roman" w:cs="Times New Roman"/>
          <w:b/>
        </w:rPr>
      </w:pPr>
      <w:r>
        <w:rPr>
          <w:rFonts w:hint="default" w:ascii="Times New Roman" w:hAnsi="Times New Roman" w:cs="Times New Roman"/>
        </w:rPr>
        <w:t>салынган ресурстардын натыйжалуулугун баалоо;</w:t>
      </w:r>
    </w:p>
    <w:p>
      <w:pPr>
        <w:numPr>
          <w:ilvl w:val="0"/>
          <w:numId w:val="3"/>
        </w:numPr>
        <w:jc w:val="both"/>
        <w:rPr>
          <w:rFonts w:hint="default" w:ascii="Times New Roman" w:hAnsi="Times New Roman" w:cs="Times New Roman"/>
        </w:rPr>
      </w:pPr>
      <w:r>
        <w:rPr>
          <w:rFonts w:hint="default" w:ascii="Times New Roman" w:hAnsi="Times New Roman" w:cs="Times New Roman"/>
        </w:rPr>
        <w:t>бизнес-планды аткарууга тоскоол боло турган кыйынчылыктарды, тоскоолдуктарды алдын ала кароо.</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 xml:space="preserve">Бизнес-пландаштыруунун башкы артыкчылыгы туура түзүлгөн мындай план бизнесменге: бул ишке акча салууга болобу, ал киреше алып келеби, бардык сарпталган күч жана каражаттар чыгашасы өзүн актайбы ачык-айкын түшүнүктүү кылат. </w:t>
      </w:r>
    </w:p>
    <w:p>
      <w:pPr>
        <w:pStyle w:val="24"/>
        <w:spacing w:before="0" w:beforeAutospacing="0" w:after="0" w:afterAutospacing="0"/>
        <w:jc w:val="both"/>
        <w:rPr>
          <w:rFonts w:hint="default" w:ascii="Times New Roman" w:hAnsi="Times New Roman" w:cs="Times New Roman"/>
          <w:lang w:val="ru-RU"/>
        </w:rPr>
      </w:pPr>
    </w:p>
    <w:p>
      <w:pPr>
        <w:pStyle w:val="4"/>
        <w:spacing w:before="0" w:beforeAutospacing="0" w:after="0" w:afterAutospacing="0"/>
        <w:rPr>
          <w:rFonts w:hint="default" w:ascii="Times New Roman" w:hAnsi="Times New Roman" w:cs="Times New Roman"/>
          <w:sz w:val="24"/>
          <w:szCs w:val="24"/>
          <w:lang w:val="ru-RU"/>
        </w:rPr>
      </w:pPr>
      <w:r>
        <w:rPr>
          <w:rFonts w:hint="default" w:ascii="Times New Roman" w:hAnsi="Times New Roman" w:eastAsia="Times New Roman" w:cs="Times New Roman"/>
          <w:kern w:val="32"/>
          <w:sz w:val="24"/>
          <w:szCs w:val="24"/>
          <w:lang w:val="ru-RU" w:eastAsia="ru-RU"/>
        </w:rPr>
        <w:t>Бизнес-пландын түзүмү (ал эмнеден турат?)</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Бизнес-пландын түзүмү бизнестин өзгөчөлүктөрүнөн жана ал кимге жазылып жатканынан көз каранды болот, бирок бизнес-пландын айрым бөлүмдөрү бизнестин бардык түрлөрү үчүн жалпы болуп саналат. (Кыргызстанда көптөгөн кредиттик мекемелер бар, дээрлик ар биринин бизнес-планынын жеке формасы болот). Бирок төмөндө жалпыланган бизнес-пландын түзүмү сунушталган.</w:t>
      </w:r>
    </w:p>
    <w:p>
      <w:pPr>
        <w:jc w:val="both"/>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b/>
        </w:rPr>
        <w:t xml:space="preserve">Жалпы бөлүк (резюме). </w:t>
      </w:r>
      <w:r>
        <w:rPr>
          <w:rFonts w:hint="default" w:ascii="Times New Roman" w:hAnsi="Times New Roman" w:cs="Times New Roman"/>
        </w:rPr>
        <w:t xml:space="preserve">Жалпы бөлүктө бизнестин идеясы, ошондой эле бизнестин башка бөлүмдөрүнөн маанилүү маалыматтар кыскача берилет. Жалпы бөлүк бизнес-пландын бардык калган бөлүмдөрү жазылгандан кийин толтурулат. Жалпы бөлүк так жана кылдат түзүлгөнү маанилүү, анткени аны окуган адамда бизнес идея жөнүндө таасир калыптанат. Бизнес-план кимге көрсөтүлө турганына жараша бул бөлүктө жеке жана байланыш маалыматтарын, бизнес жөнүндө бардык маанилүү маалыматтарды (юридикалык статусу, иштин түрү, пландаштырылган өнүмдөр/ кызмат көрсөтүүлөр, келечектеги кардарлар, персонал, старттык капитал жана финансылык жыйынтыктар) чагылдыруу керек. </w:t>
      </w:r>
    </w:p>
    <w:p>
      <w:pPr>
        <w:pStyle w:val="19"/>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b/>
        </w:rPr>
        <w:t>Билдирме ээси жөнүндө кыскача таржымал.</w:t>
      </w:r>
      <w:r>
        <w:rPr>
          <w:rFonts w:hint="default" w:ascii="Times New Roman" w:hAnsi="Times New Roman" w:cs="Times New Roman"/>
        </w:rPr>
        <w:t xml:space="preserve"> Эгерде ишкана бир аз убакыттан бери бизнес менен алектенип жатса жана аны улантууну кааласа, бизнес-планга төмөндөгү маалыматтарды киргизүү керек: 1) ишкана качан негизделген; 2) бул бизнестин түрү менен качан алектенип баштаган; 3) өткөн убакытта бизнес кандай өзгөрдү; 4) колдонулган негизги активдердин сүрөттөлүшү; 5) бардык акчалай зайымдарды кеңири сүрөттөө (кредиттир таржымал) ж.б.</w:t>
      </w:r>
    </w:p>
    <w:p>
      <w:pPr>
        <w:pStyle w:val="24"/>
        <w:spacing w:before="0" w:beforeAutospacing="0" w:after="0" w:afterAutospacing="0"/>
        <w:rPr>
          <w:rFonts w:hint="default" w:ascii="Times New Roman" w:hAnsi="Times New Roman" w:cs="Times New Roman"/>
          <w:lang w:val="ru-RU"/>
        </w:rPr>
      </w:pPr>
    </w:p>
    <w:p>
      <w:pPr>
        <w:pStyle w:val="4"/>
        <w:spacing w:before="0" w:beforeAutospacing="0" w:after="0" w:afterAutospacing="0"/>
        <w:jc w:val="both"/>
        <w:rPr>
          <w:rFonts w:hint="default" w:ascii="Times New Roman" w:hAnsi="Times New Roman" w:cs="Times New Roman"/>
          <w:b w:val="0"/>
          <w:sz w:val="24"/>
          <w:szCs w:val="24"/>
          <w:lang w:val="ru-RU"/>
        </w:rPr>
      </w:pPr>
      <w:r>
        <w:rPr>
          <w:rFonts w:hint="default" w:ascii="Times New Roman" w:hAnsi="Times New Roman" w:cs="Times New Roman"/>
          <w:bCs w:val="0"/>
          <w:sz w:val="24"/>
          <w:szCs w:val="24"/>
          <w:lang w:val="ru-RU"/>
        </w:rPr>
        <w:t>Маркетингдик план, Өндүрүштүк жана финансылык план</w:t>
      </w:r>
      <w:r>
        <w:rPr>
          <w:rFonts w:hint="default" w:ascii="Times New Roman" w:hAnsi="Times New Roman" w:cs="Times New Roman"/>
          <w:b w:val="0"/>
          <w:sz w:val="24"/>
          <w:szCs w:val="24"/>
          <w:lang w:val="ru-RU"/>
        </w:rPr>
        <w:t xml:space="preserve"> – (бизнес-пландын кийинки үч бөлүмү)  - бул бизнес пландын негизин түзгөн үч чоң «кит», алар кийинки главаларда кеңири каралат.</w:t>
      </w:r>
    </w:p>
    <w:p>
      <w:pPr>
        <w:pStyle w:val="4"/>
        <w:spacing w:before="0" w:beforeAutospacing="0" w:after="0" w:afterAutospacing="0"/>
        <w:jc w:val="both"/>
        <w:rPr>
          <w:rFonts w:hint="default" w:ascii="Times New Roman" w:hAnsi="Times New Roman" w:cs="Times New Roman"/>
          <w:b w:val="0"/>
          <w:sz w:val="24"/>
          <w:szCs w:val="24"/>
          <w:lang w:val="ru-RU"/>
        </w:rPr>
      </w:pPr>
    </w:p>
    <w:p>
      <w:pPr>
        <w:pStyle w:val="4"/>
        <w:spacing w:before="0" w:beforeAutospacing="0" w:after="0" w:afterAutospacing="0"/>
        <w:jc w:val="both"/>
        <w:rPr>
          <w:rFonts w:hint="default" w:ascii="Times New Roman" w:hAnsi="Times New Roman" w:cs="Times New Roman"/>
          <w:b w:val="0"/>
          <w:sz w:val="24"/>
          <w:szCs w:val="24"/>
          <w:lang w:val="ru-RU"/>
        </w:rPr>
      </w:pPr>
      <w:r>
        <w:rPr>
          <w:rFonts w:hint="default" w:ascii="Times New Roman" w:hAnsi="Times New Roman" w:cs="Times New Roman"/>
          <w:b w:val="0"/>
          <w:sz w:val="24"/>
          <w:szCs w:val="24"/>
          <w:lang w:val="ru-RU"/>
        </w:rPr>
        <w:t xml:space="preserve">Бизнес-план бизнести өнүктүрүү үчүн өтө зарыл экенин эстен чыгарбаш керек. Өз күчүнө болгон ишенимди жоготуу, ошол эле учурда өз мүмкүнчүлүктөрүн ашыра баалоого болбойт. Бизнес-планды түзүү менен бизнес үчүн бекем пайдубал түптөлөт. Бул өзгөчө ишкана бизнес-планды финансы каражаттарын алуу же өнөктөштү тартуу үчүн пайдаланганы жатканда маанилүү болот. </w:t>
      </w:r>
    </w:p>
    <w:p>
      <w:pPr>
        <w:pStyle w:val="4"/>
        <w:spacing w:before="0" w:beforeAutospacing="0" w:after="0" w:afterAutospacing="0"/>
        <w:jc w:val="both"/>
        <w:rPr>
          <w:rFonts w:hint="default" w:ascii="Times New Roman" w:hAnsi="Times New Roman" w:cs="Times New Roman"/>
          <w:b w:val="0"/>
          <w:sz w:val="24"/>
          <w:szCs w:val="24"/>
          <w:lang w:val="ru-RU"/>
        </w:rPr>
      </w:pPr>
    </w:p>
    <w:p>
      <w:pPr>
        <w:jc w:val="center"/>
        <w:rPr>
          <w:rFonts w:hint="default" w:ascii="Times New Roman" w:hAnsi="Times New Roman" w:cs="Times New Roman"/>
        </w:rPr>
      </w:pPr>
      <w:r>
        <w:rPr>
          <w:rFonts w:hint="default" w:ascii="Times New Roman" w:hAnsi="Times New Roman" w:cs="Times New Roman"/>
          <w:b/>
          <w:lang w:val="en-US"/>
        </w:rPr>
        <w:t>II</w:t>
      </w:r>
      <w:r>
        <w:rPr>
          <w:rFonts w:hint="default" w:ascii="Times New Roman" w:hAnsi="Times New Roman" w:cs="Times New Roman"/>
          <w:b/>
        </w:rPr>
        <w:t xml:space="preserve">. </w:t>
      </w:r>
      <w:r>
        <w:rPr>
          <w:rFonts w:hint="default" w:ascii="Times New Roman" w:hAnsi="Times New Roman" w:eastAsia="Arial Unicode MS" w:cs="Times New Roman"/>
          <w:b/>
          <w:bCs/>
        </w:rPr>
        <w:t>МАРКЕТИНГДИК ПЛАН</w:t>
      </w:r>
    </w:p>
    <w:p>
      <w:pPr>
        <w:pStyle w:val="21"/>
        <w:spacing w:after="0"/>
        <w:jc w:val="center"/>
        <w:rPr>
          <w:rFonts w:hint="default" w:ascii="Times New Roman" w:hAnsi="Times New Roman" w:cs="Times New Roman"/>
          <w:b/>
          <w:i/>
          <w:lang w:val="ru-RU"/>
        </w:rPr>
      </w:pPr>
    </w:p>
    <w:p>
      <w:pPr>
        <w:pStyle w:val="4"/>
        <w:spacing w:before="0" w:beforeAutospacing="0" w:after="0" w:afterAutospacing="0"/>
        <w:rPr>
          <w:rFonts w:hint="default" w:ascii="Times New Roman" w:hAnsi="Times New Roman" w:eastAsia="Times New Roman" w:cs="Times New Roman"/>
          <w:kern w:val="32"/>
          <w:sz w:val="24"/>
          <w:szCs w:val="24"/>
          <w:lang w:val="ru-RU" w:eastAsia="ru-RU"/>
        </w:rPr>
      </w:pPr>
      <w:r>
        <w:rPr>
          <w:rFonts w:hint="default" w:ascii="Times New Roman" w:hAnsi="Times New Roman" w:eastAsia="Times New Roman" w:cs="Times New Roman"/>
          <w:kern w:val="32"/>
          <w:sz w:val="24"/>
          <w:szCs w:val="24"/>
          <w:lang w:val="ru-RU" w:eastAsia="ru-RU"/>
        </w:rPr>
        <w:t>Маркетинг деген эмне?</w:t>
      </w:r>
    </w:p>
    <w:p>
      <w:pPr>
        <w:pStyle w:val="21"/>
        <w:spacing w:after="0"/>
        <w:rPr>
          <w:rFonts w:hint="default" w:ascii="Times New Roman" w:hAnsi="Times New Roman" w:cs="Times New Roman"/>
          <w:b/>
          <w:i/>
          <w:lang w:val="ru-RU"/>
        </w:rPr>
      </w:pPr>
    </w:p>
    <w:p>
      <w:pPr>
        <w:pStyle w:val="19"/>
        <w:rPr>
          <w:rFonts w:hint="default" w:ascii="Times New Roman" w:hAnsi="Times New Roman" w:cs="Times New Roman"/>
        </w:rPr>
      </w:pPr>
      <w:r>
        <w:rPr>
          <w:rFonts w:hint="default" w:ascii="Times New Roman" w:hAnsi="Times New Roman" w:cs="Times New Roman"/>
        </w:rPr>
        <w:t xml:space="preserve">Маркетингди жакшы уюштуруу – ар кандай бизнести уюштурууда иштин маанилүү чөйрөлөрүнүн бири. Маркетинг бизнеске атаандашууга жөндөмдүүлүктү жана ийгиликти алып келет. Ошондуктан бизнесте негизги эки тараптын – кардарлардын жана атаандаштардын катышуусун эске алуу керек. </w:t>
      </w:r>
    </w:p>
    <w:p>
      <w:pPr>
        <w:pStyle w:val="19"/>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rPr>
        <w:t>Практикада көпчүлүк ишин жаңы баштаган ишканалар алардын рыногу кандай экенин, алардын товарларына же кызмат көрсөтүүлөрүнө суроо-талап барбы ойлонбойт дагы. Алар бир гана нерсени: алар кандай товарды же кызмат көрсөтүүнү рынокто сунуштай турганын билүү менен гана бизнести башташат. Мында алардын товары керекпи, эгерде керек болсо, канча өлчөмдө экенин ойлонбойт.</w:t>
      </w:r>
    </w:p>
    <w:p>
      <w:pPr>
        <w:pStyle w:val="19"/>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rPr>
        <w:t>Мындан тышкары ишкерлер алардан тышкары рынокто көптөн бери ушундай эле товарды өндүргөн ишканалар – б.а. атаандаштар иштеп жатканын унутуп калышат. Алардын товарлары/кызмат көрсөтүүлөрү кардарларга белгилүү жана рынокто жаңы оюнчулар пайда болгондо, алар жөн эле байкоо салып отурбайт, кандайдыр бир иш-аракеттерди көрүшөт.</w:t>
      </w:r>
    </w:p>
    <w:p>
      <w:pPr>
        <w:pStyle w:val="19"/>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rPr>
        <w:t>Маркетингдик ишкердик иш процессинде эске алуу зарыл болгон башка дагы факторлор бар. бирок маркетингдин өзүнөн баштайлы.</w:t>
      </w:r>
    </w:p>
    <w:p>
      <w:pPr>
        <w:pStyle w:val="19"/>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rPr>
        <w:t>«Маркетинг» деген эмне? «Маркетинг» термининин негизинде «market» англис тилиндеги сөзү жатат, бул «рынок» («базар») дегенди билдирет.</w:t>
      </w:r>
      <w:r>
        <w:rPr>
          <w:rFonts w:hint="default" w:ascii="Times New Roman" w:hAnsi="Times New Roman" w:cs="Times New Roman"/>
          <w:i/>
        </w:rPr>
        <w:t xml:space="preserve"> Маркетинг</w:t>
      </w:r>
      <w:r>
        <w:rPr>
          <w:rFonts w:hint="default" w:ascii="Times New Roman" w:hAnsi="Times New Roman" w:cs="Times New Roman"/>
        </w:rPr>
        <w:t xml:space="preserve"> – бул суроо-талапты изилдөөгө, керектөөчү үчүн керектүү баала керектүү жерде керектүү өнүмдү иштеп чыгууга жана сунуштоого багытталган иш-чаралардын комплекси. </w:t>
      </w:r>
      <w:r>
        <w:rPr>
          <w:rFonts w:hint="default" w:ascii="Times New Roman" w:hAnsi="Times New Roman" w:cs="Times New Roman"/>
          <w:i/>
          <w:color w:val="000000"/>
        </w:rPr>
        <w:t xml:space="preserve">Маркетингдин максаты (миссиясы) </w:t>
      </w:r>
      <w:r>
        <w:rPr>
          <w:rFonts w:hint="default" w:ascii="Times New Roman" w:hAnsi="Times New Roman" w:cs="Times New Roman"/>
        </w:rPr>
        <w:t>– өзү үчүн пайда алуу менен кардардын аныкталган муктаждыктарын канааттандыруу.</w:t>
      </w:r>
    </w:p>
    <w:p>
      <w:pPr>
        <w:pStyle w:val="19"/>
        <w:rPr>
          <w:rFonts w:hint="default" w:ascii="Times New Roman" w:hAnsi="Times New Roman" w:cs="Times New Roman"/>
          <w:b/>
        </w:rPr>
      </w:pPr>
    </w:p>
    <w:p>
      <w:pPr>
        <w:pStyle w:val="19"/>
        <w:rPr>
          <w:rFonts w:hint="default" w:ascii="Times New Roman" w:hAnsi="Times New Roman" w:cs="Times New Roman"/>
          <w:b/>
        </w:rPr>
      </w:pPr>
      <w:r>
        <w:rPr>
          <w:rFonts w:hint="default" w:ascii="Times New Roman" w:hAnsi="Times New Roman" w:cs="Times New Roman"/>
          <w:b/>
        </w:rPr>
        <w:t>Маркетингдин негизги түшүнүктөрү</w:t>
      </w:r>
    </w:p>
    <w:p>
      <w:pPr>
        <w:pStyle w:val="19"/>
        <w:rPr>
          <w:rFonts w:hint="default" w:ascii="Times New Roman" w:hAnsi="Times New Roman" w:cs="Times New Roman"/>
          <w:b/>
        </w:rPr>
      </w:pPr>
      <w:r>
        <w:rPr>
          <w:rFonts w:hint="default" w:ascii="Times New Roman" w:hAnsi="Times New Roman" w:cs="Times New Roman"/>
          <w:b/>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shd w:val="clear" w:color="auto" w:fill="F1F1F1" w:themeFill="background1" w:themeFillShade="F2"/>
          </w:tcPr>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i/>
                <w:iCs/>
                <w:color w:val="000000"/>
              </w:rPr>
              <w:t>муктаждык</w:t>
            </w:r>
            <w:r>
              <w:rPr>
                <w:rFonts w:hint="default" w:ascii="Times New Roman" w:hAnsi="Times New Roman" w:cs="Times New Roman"/>
                <w:i/>
                <w:iCs/>
              </w:rPr>
              <w:t xml:space="preserve"> - </w:t>
            </w:r>
            <w:r>
              <w:rPr>
                <w:rFonts w:hint="default" w:ascii="Times New Roman" w:hAnsi="Times New Roman" w:cs="Times New Roman"/>
              </w:rPr>
              <w:t>бул бир нерсенин жетишсиздиги;</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bCs/>
                <w:i/>
                <w:iCs/>
                <w:color w:val="000000"/>
              </w:rPr>
              <w:t>керектөө</w:t>
            </w:r>
            <w:r>
              <w:rPr>
                <w:rFonts w:hint="default" w:ascii="Times New Roman" w:hAnsi="Times New Roman" w:cs="Times New Roman"/>
                <w:b/>
                <w:bCs/>
                <w:i/>
                <w:iCs/>
              </w:rPr>
              <w:t xml:space="preserve"> </w:t>
            </w:r>
            <w:r>
              <w:rPr>
                <w:rFonts w:hint="default" w:ascii="Times New Roman" w:hAnsi="Times New Roman" w:cs="Times New Roman"/>
              </w:rPr>
              <w:t>- адамдын индивидуалдуулугуна жана маданий деңгээлине ылайык өзгөчө формага ээ болгон муктаждык;</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bCs/>
                <w:i/>
                <w:iCs/>
                <w:color w:val="000000"/>
              </w:rPr>
              <w:t>товар</w:t>
            </w:r>
            <w:r>
              <w:rPr>
                <w:rFonts w:hint="default" w:ascii="Times New Roman" w:hAnsi="Times New Roman" w:cs="Times New Roman"/>
                <w:b/>
                <w:bCs/>
                <w:i/>
                <w:iCs/>
              </w:rPr>
              <w:t xml:space="preserve"> </w:t>
            </w:r>
            <w:r>
              <w:rPr>
                <w:rFonts w:hint="default" w:ascii="Times New Roman" w:hAnsi="Times New Roman" w:cs="Times New Roman"/>
              </w:rPr>
              <w:t>- муктаждыктарды жана керектөөлөрдү канааттандыруу үчүн рынокто сунушталгандын баары;</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bCs/>
                <w:i/>
                <w:iCs/>
                <w:color w:val="000000"/>
              </w:rPr>
              <w:t>рынок</w:t>
            </w:r>
            <w:r>
              <w:rPr>
                <w:rFonts w:hint="default" w:ascii="Times New Roman" w:hAnsi="Times New Roman" w:cs="Times New Roman"/>
                <w:b/>
                <w:bCs/>
                <w:i/>
                <w:iCs/>
              </w:rPr>
              <w:t xml:space="preserve"> - </w:t>
            </w:r>
            <w:r>
              <w:rPr>
                <w:rFonts w:hint="default" w:ascii="Times New Roman" w:hAnsi="Times New Roman" w:cs="Times New Roman"/>
              </w:rPr>
              <w:t>учурдагы жана потенциалдуу керектөөчүлөрдүн жыйындысы;</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bCs/>
                <w:i/>
                <w:iCs/>
                <w:color w:val="000000"/>
              </w:rPr>
              <w:t xml:space="preserve">рынокту сегменттөө </w:t>
            </w:r>
            <w:r>
              <w:rPr>
                <w:rFonts w:hint="default" w:ascii="Times New Roman" w:hAnsi="Times New Roman" w:cs="Times New Roman"/>
                <w:b/>
                <w:bCs/>
                <w:i/>
                <w:iCs/>
              </w:rPr>
              <w:t xml:space="preserve">- </w:t>
            </w:r>
            <w:r>
              <w:rPr>
                <w:rFonts w:hint="default" w:ascii="Times New Roman" w:hAnsi="Times New Roman" w:cs="Times New Roman"/>
              </w:rPr>
              <w:t>рынокту керектөөлөрү окшош керектөөчүлөрдүн тобуна бөлүү;</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bCs/>
                <w:i/>
                <w:iCs/>
                <w:color w:val="000000"/>
              </w:rPr>
              <w:t xml:space="preserve">маркетингдик стратегия </w:t>
            </w:r>
            <w:r>
              <w:rPr>
                <w:rFonts w:hint="default" w:ascii="Times New Roman" w:hAnsi="Times New Roman" w:cs="Times New Roman"/>
              </w:rPr>
              <w:t>- рынокторду жана товарларды аныктоо жана зарыл иш-аракеттерди көрүү мүмкүнчүлүгүн берген принциптердин жана чечимдердин тдүңу;</w:t>
            </w:r>
          </w:p>
          <w:p>
            <w:pPr>
              <w:pStyle w:val="19"/>
              <w:numPr>
                <w:ilvl w:val="0"/>
                <w:numId w:val="4"/>
              </w:numPr>
              <w:tabs>
                <w:tab w:val="clear" w:pos="1260"/>
              </w:tabs>
              <w:ind w:left="72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Cs/>
                <w:i/>
                <w:iCs/>
                <w:color w:val="000000"/>
              </w:rPr>
              <w:t xml:space="preserve">сатып алуучунун канааттангандыгы </w:t>
            </w:r>
            <w:r>
              <w:rPr>
                <w:rFonts w:hint="default" w:ascii="Times New Roman" w:hAnsi="Times New Roman" w:cs="Times New Roman"/>
              </w:rPr>
              <w:t>– кардар субъективдүү кабыл алган товардын касиеттеринин ушул товарга байланыштуу күтүүлөргө дал келүү деңгээли.</w:t>
            </w:r>
          </w:p>
          <w:p>
            <w:pPr>
              <w:pStyle w:val="19"/>
              <w:rPr>
                <w:rFonts w:hint="default" w:ascii="Times New Roman" w:hAnsi="Times New Roman" w:cs="Times New Roman"/>
                <w:b/>
              </w:rPr>
            </w:pPr>
          </w:p>
        </w:tc>
      </w:tr>
    </w:tbl>
    <w:p>
      <w:pPr>
        <w:pStyle w:val="19"/>
        <w:rPr>
          <w:rFonts w:hint="default" w:ascii="Times New Roman" w:hAnsi="Times New Roman" w:cs="Times New Roman"/>
          <w:b/>
        </w:rPr>
      </w:pPr>
    </w:p>
    <w:p>
      <w:pPr>
        <w:pStyle w:val="19"/>
        <w:rPr>
          <w:rFonts w:hint="default" w:ascii="Times New Roman" w:hAnsi="Times New Roman" w:cs="Times New Roman"/>
        </w:rPr>
      </w:pPr>
      <w:r>
        <w:rPr>
          <w:rFonts w:hint="default" w:ascii="Times New Roman" w:hAnsi="Times New Roman" w:cs="Times New Roman"/>
        </w:rPr>
        <w:t xml:space="preserve">Жалпысынан, </w:t>
      </w:r>
      <w:r>
        <w:rPr>
          <w:rFonts w:hint="default" w:ascii="Times New Roman" w:hAnsi="Times New Roman" w:cs="Times New Roman"/>
          <w:i/>
          <w:color w:val="000000"/>
        </w:rPr>
        <w:t>маркетинг</w:t>
      </w:r>
      <w:r>
        <w:rPr>
          <w:rFonts w:hint="default" w:ascii="Times New Roman" w:hAnsi="Times New Roman" w:cs="Times New Roman"/>
        </w:rPr>
        <w:t xml:space="preserve"> – бул потенциалдуу кардарларды жана сиз төмөндөгүлөрдү жүзөгө ашыруу менен, канааттандырууга жөндөмдүү болгон алардын керектөөлөрүн аныктоо үчүн жасалгандардын баары:</w:t>
      </w:r>
    </w:p>
    <w:p>
      <w:pPr>
        <w:pStyle w:val="19"/>
        <w:numPr>
          <w:ilvl w:val="0"/>
          <w:numId w:val="5"/>
        </w:numPr>
        <w:rPr>
          <w:rFonts w:hint="default" w:ascii="Times New Roman" w:hAnsi="Times New Roman" w:cs="Times New Roman"/>
        </w:rPr>
      </w:pPr>
      <w:r>
        <w:rPr>
          <w:rFonts w:hint="default" w:ascii="Times New Roman" w:hAnsi="Times New Roman" w:cs="Times New Roman"/>
        </w:rPr>
        <w:t>алардын муктаждыктарын жана керектөөлөрүн изилдөө;</w:t>
      </w:r>
    </w:p>
    <w:p>
      <w:pPr>
        <w:pStyle w:val="19"/>
        <w:numPr>
          <w:ilvl w:val="0"/>
          <w:numId w:val="5"/>
        </w:numPr>
        <w:rPr>
          <w:rFonts w:hint="default" w:ascii="Times New Roman" w:hAnsi="Times New Roman" w:cs="Times New Roman"/>
        </w:rPr>
      </w:pPr>
      <w:r>
        <w:rPr>
          <w:rFonts w:hint="default" w:ascii="Times New Roman" w:hAnsi="Times New Roman" w:cs="Times New Roman"/>
        </w:rPr>
        <w:t>алар муктаж болгон өнүмдөрдү жана кызмат көрсөтүүлөрдү иштеп чыгуу жана берүү;</w:t>
      </w:r>
    </w:p>
    <w:p>
      <w:pPr>
        <w:pStyle w:val="19"/>
        <w:numPr>
          <w:ilvl w:val="0"/>
          <w:numId w:val="5"/>
        </w:numPr>
        <w:rPr>
          <w:rFonts w:hint="default" w:ascii="Times New Roman" w:hAnsi="Times New Roman" w:cs="Times New Roman"/>
        </w:rPr>
      </w:pPr>
      <w:r>
        <w:rPr>
          <w:rFonts w:hint="default" w:ascii="Times New Roman" w:hAnsi="Times New Roman" w:cs="Times New Roman"/>
        </w:rPr>
        <w:t>алар төлөөгө даяр болгон бааны белгилөө;</w:t>
      </w:r>
    </w:p>
    <w:p>
      <w:pPr>
        <w:pStyle w:val="19"/>
        <w:numPr>
          <w:ilvl w:val="0"/>
          <w:numId w:val="5"/>
        </w:numPr>
        <w:rPr>
          <w:rFonts w:hint="default" w:ascii="Times New Roman" w:hAnsi="Times New Roman" w:cs="Times New Roman"/>
        </w:rPr>
      </w:pPr>
      <w:r>
        <w:rPr>
          <w:rFonts w:hint="default" w:ascii="Times New Roman" w:hAnsi="Times New Roman" w:cs="Times New Roman"/>
        </w:rPr>
        <w:t>товарларды, кызмат көрсөтүүлөрдү сатып алуу үчүн кардарларга маалымат берүү жана тартуу;</w:t>
      </w:r>
    </w:p>
    <w:p>
      <w:pPr>
        <w:pStyle w:val="19"/>
        <w:numPr>
          <w:ilvl w:val="0"/>
          <w:numId w:val="5"/>
        </w:numPr>
        <w:rPr>
          <w:rFonts w:hint="default" w:ascii="Times New Roman" w:hAnsi="Times New Roman" w:cs="Times New Roman"/>
        </w:rPr>
      </w:pPr>
      <w:r>
        <w:rPr>
          <w:rFonts w:hint="default" w:ascii="Times New Roman" w:hAnsi="Times New Roman" w:cs="Times New Roman"/>
        </w:rPr>
        <w:t>товарларды жана кызмат көрсөтүүлөрдү жайылтуу жана кардарларга жеткирүү;</w:t>
      </w:r>
    </w:p>
    <w:p>
      <w:pPr>
        <w:pStyle w:val="19"/>
        <w:numPr>
          <w:ilvl w:val="0"/>
          <w:numId w:val="5"/>
        </w:numPr>
        <w:rPr>
          <w:rFonts w:hint="default" w:ascii="Times New Roman" w:hAnsi="Times New Roman" w:cs="Times New Roman"/>
        </w:rPr>
      </w:pPr>
      <w:r>
        <w:rPr>
          <w:rFonts w:hint="default" w:ascii="Times New Roman" w:hAnsi="Times New Roman" w:cs="Times New Roman"/>
        </w:rPr>
        <w:t>тейлөө.</w:t>
      </w:r>
    </w:p>
    <w:p>
      <w:pPr>
        <w:pStyle w:val="19"/>
        <w:rPr>
          <w:rFonts w:hint="default" w:ascii="Times New Roman" w:hAnsi="Times New Roman" w:cs="Times New Roman"/>
        </w:rPr>
      </w:pPr>
    </w:p>
    <w:p>
      <w:pPr>
        <w:pStyle w:val="31"/>
        <w:spacing w:before="0" w:after="0"/>
        <w:ind w:left="0" w:right="357"/>
        <w:rPr>
          <w:rFonts w:hint="default" w:ascii="Times New Roman" w:hAnsi="Times New Roman" w:cs="Times New Roman"/>
          <w:b/>
          <w:szCs w:val="24"/>
        </w:rPr>
      </w:pPr>
      <w:r>
        <w:rPr>
          <w:rFonts w:hint="default" w:ascii="Times New Roman" w:hAnsi="Times New Roman" w:cs="Times New Roman"/>
          <w:b/>
          <w:szCs w:val="24"/>
        </w:rPr>
        <w:t xml:space="preserve">Маркетингдик план </w:t>
      </w:r>
    </w:p>
    <w:p>
      <w:pPr>
        <w:pStyle w:val="31"/>
        <w:spacing w:before="0" w:after="0"/>
        <w:ind w:left="0" w:right="357"/>
        <w:rPr>
          <w:rFonts w:hint="default" w:ascii="Times New Roman" w:hAnsi="Times New Roman" w:cs="Times New Roman"/>
          <w:b/>
          <w:szCs w:val="24"/>
        </w:rPr>
      </w:pPr>
    </w:p>
    <w:p>
      <w:pPr>
        <w:autoSpaceDE w:val="0"/>
        <w:autoSpaceDN w:val="0"/>
        <w:adjustRightInd w:val="0"/>
        <w:jc w:val="both"/>
        <w:rPr>
          <w:rFonts w:hint="default" w:ascii="Times New Roman" w:hAnsi="Times New Roman" w:cs="Times New Roman"/>
        </w:rPr>
      </w:pPr>
      <w:r>
        <w:rPr>
          <w:rFonts w:hint="default" w:ascii="Times New Roman" w:hAnsi="Times New Roman" w:cs="Times New Roman"/>
        </w:rPr>
        <w:t>Маркетингдик план – бул рынокторду, атаандаштыкты жана өндүрүү пландалган товарларды/кызмат көрсөтүүлөрдү сүрөттөгөн бизнес-пландын маанилүү бөлүгү. Бул аларды өндүрүп баштагандан мурда конкреттүү товарларды/кызмат көрсөтүүлөрдү так пландаштыруу мүмкүнчүлүгүн берген, ишкерлер үчүн «баштапкы чекит» болуп саналат. Маркетинг пландын негизинде – андан ары өндүрүштүк жана финансылык план иштелип чыгат.</w:t>
      </w:r>
    </w:p>
    <w:p>
      <w:pPr>
        <w:autoSpaceDE w:val="0"/>
        <w:autoSpaceDN w:val="0"/>
        <w:adjustRightInd w:val="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Бизнести пландаштырууда </w:t>
      </w:r>
      <w:r>
        <w:rPr>
          <w:rFonts w:hint="default" w:ascii="Times New Roman" w:hAnsi="Times New Roman" w:cs="Times New Roman"/>
          <w:b/>
        </w:rPr>
        <w:t xml:space="preserve">Маркетинг пландын </w:t>
      </w:r>
      <w:r>
        <w:rPr>
          <w:rFonts w:hint="default" w:ascii="Times New Roman" w:hAnsi="Times New Roman" w:cs="Times New Roman"/>
        </w:rPr>
        <w:t>негизги максаты (</w:t>
      </w:r>
      <w:r>
        <w:rPr>
          <w:rFonts w:hint="default" w:ascii="Times New Roman" w:hAnsi="Times New Roman" w:cs="Times New Roman"/>
          <w:b/>
        </w:rPr>
        <w:t>башкы суроо</w:t>
      </w:r>
      <w:r>
        <w:rPr>
          <w:rFonts w:hint="default" w:ascii="Times New Roman" w:hAnsi="Times New Roman" w:cs="Times New Roman"/>
        </w:rPr>
        <w:t>) –төмөндөгү суроого жооп: Эмнени сатуу керек?</w:t>
      </w:r>
    </w:p>
    <w:p>
      <w:pPr>
        <w:jc w:val="both"/>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Бул суроого жооп ал суроодон келип чыккан башка майда суроолордо катылган:</w:t>
      </w:r>
    </w:p>
    <w:p>
      <w:pPr>
        <w:pStyle w:val="32"/>
        <w:numPr>
          <w:ilvl w:val="0"/>
          <w:numId w:val="6"/>
        </w:numPr>
        <w:jc w:val="both"/>
        <w:rPr>
          <w:rFonts w:hint="default" w:ascii="Times New Roman" w:hAnsi="Times New Roman" w:cs="Times New Roman"/>
        </w:rPr>
      </w:pPr>
      <w:r>
        <w:rPr>
          <w:rFonts w:hint="default" w:ascii="Times New Roman" w:hAnsi="Times New Roman" w:cs="Times New Roman"/>
        </w:rPr>
        <w:t>Бул товарды ким сатып алат? Ким атаандашат (тоскоол болот)? Бул рынокто кандай шарттар бар (жайылтуу жана сатуу каналдары, ошондой эле мамлекеттик жөнгө салуу)? Жогоруда айтылгандарды эске алуу менен кандай товарды сунуштоо керек? Муну кардарга кантип жеткирүү керек?</w:t>
      </w:r>
    </w:p>
    <w:p>
      <w:pPr>
        <w:autoSpaceDE w:val="0"/>
        <w:autoSpaceDN w:val="0"/>
        <w:adjustRightInd w:val="0"/>
        <w:jc w:val="both"/>
        <w:rPr>
          <w:rFonts w:hint="default" w:ascii="Times New Roman" w:hAnsi="Times New Roman" w:cs="Times New Roman"/>
        </w:rPr>
      </w:pPr>
      <w:r>
        <w:rPr>
          <w:rFonts w:hint="default" w:ascii="Times New Roman" w:hAnsi="Times New Roman" w:cs="Times New Roman"/>
        </w:rPr>
        <w:t xml:space="preserve">Ошентип, маркетингдик пландын негизги максаты – бул рыноктук маалыматты берүү, ошондой эле андан ары талдоо жана конкреттүү рынокторду, товарларлы/кызмат көрсөтүүлөрдү жана маркетинг-микс тандоо. </w:t>
      </w:r>
    </w:p>
    <w:p>
      <w:pPr>
        <w:autoSpaceDE w:val="0"/>
        <w:autoSpaceDN w:val="0"/>
        <w:adjustRightInd w:val="0"/>
        <w:jc w:val="both"/>
        <w:rPr>
          <w:rFonts w:hint="default" w:ascii="Times New Roman" w:hAnsi="Times New Roman" w:cs="Times New Roman"/>
        </w:rPr>
      </w:pPr>
      <w:r>
        <w:rPr>
          <w:rFonts w:hint="default" w:ascii="Times New Roman" w:hAnsi="Times New Roman" w:cs="Times New Roman"/>
        </w:rPr>
        <w:t>Жалпысынан Маркетингдик план өзүнө төмөндөгү элементтерди камтыйт:</w:t>
      </w:r>
    </w:p>
    <w:p>
      <w:pPr>
        <w:autoSpaceDE w:val="0"/>
        <w:autoSpaceDN w:val="0"/>
        <w:adjustRightInd w:val="0"/>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19"/>
              <w:numPr>
                <w:ilvl w:val="0"/>
                <w:numId w:val="7"/>
              </w:numPr>
              <w:rPr>
                <w:rFonts w:hint="default" w:ascii="Times New Roman" w:hAnsi="Times New Roman" w:cs="Times New Roman"/>
              </w:rPr>
            </w:pPr>
            <w:r>
              <w:rPr>
                <w:rFonts w:hint="default" w:ascii="Times New Roman" w:hAnsi="Times New Roman" w:cs="Times New Roman"/>
              </w:rPr>
              <w:t>Рынокту талдоо (жалпы)</w:t>
            </w:r>
          </w:p>
          <w:p>
            <w:pPr>
              <w:pStyle w:val="19"/>
              <w:numPr>
                <w:ilvl w:val="0"/>
                <w:numId w:val="7"/>
              </w:numPr>
              <w:rPr>
                <w:rFonts w:hint="default" w:ascii="Times New Roman" w:hAnsi="Times New Roman" w:cs="Times New Roman"/>
              </w:rPr>
            </w:pPr>
            <w:r>
              <w:rPr>
                <w:rFonts w:hint="default" w:ascii="Times New Roman" w:hAnsi="Times New Roman" w:cs="Times New Roman"/>
              </w:rPr>
              <w:t>Кардарларды талдоо</w:t>
            </w:r>
          </w:p>
          <w:p>
            <w:pPr>
              <w:pStyle w:val="19"/>
              <w:numPr>
                <w:ilvl w:val="0"/>
                <w:numId w:val="7"/>
              </w:numPr>
              <w:rPr>
                <w:rFonts w:hint="default" w:ascii="Times New Roman" w:hAnsi="Times New Roman" w:cs="Times New Roman"/>
              </w:rPr>
            </w:pPr>
            <w:r>
              <w:rPr>
                <w:rFonts w:hint="default" w:ascii="Times New Roman" w:hAnsi="Times New Roman" w:cs="Times New Roman"/>
              </w:rPr>
              <w:t>Атаандаштарды талдоо</w:t>
            </w:r>
          </w:p>
          <w:p>
            <w:pPr>
              <w:pStyle w:val="19"/>
              <w:numPr>
                <w:ilvl w:val="0"/>
                <w:numId w:val="7"/>
              </w:numPr>
              <w:rPr>
                <w:rFonts w:hint="default" w:ascii="Times New Roman" w:hAnsi="Times New Roman" w:cs="Times New Roman"/>
              </w:rPr>
            </w:pPr>
            <w:r>
              <w:rPr>
                <w:rFonts w:hint="default" w:ascii="Times New Roman" w:hAnsi="Times New Roman" w:cs="Times New Roman"/>
              </w:rPr>
              <w:t>Товарды/кызмат көрсөтүүнү, бааны, жайылтууну жана бөлүштүрүүнү/сатууну пландаштыруу аркылуу жүзөгө ашырылуучу маркетинг стратегиясын (максаттуу рынокту тандоо) жана тактикасын (маркетинг-микс) иштеп чыгуу</w:t>
            </w:r>
          </w:p>
          <w:p>
            <w:pPr>
              <w:pStyle w:val="19"/>
              <w:numPr>
                <w:ilvl w:val="0"/>
                <w:numId w:val="7"/>
              </w:numPr>
              <w:rPr>
                <w:rFonts w:hint="default" w:ascii="Times New Roman" w:hAnsi="Times New Roman" w:cs="Times New Roman"/>
              </w:rPr>
            </w:pPr>
            <w:r>
              <w:rPr>
                <w:rFonts w:hint="default" w:ascii="Times New Roman" w:hAnsi="Times New Roman" w:cs="Times New Roman"/>
              </w:rPr>
              <w:t xml:space="preserve">Пландаштырылган маркетинг бюджети </w:t>
            </w:r>
          </w:p>
        </w:tc>
      </w:tr>
    </w:tbl>
    <w:p>
      <w:pPr>
        <w:pStyle w:val="19"/>
        <w:rPr>
          <w:rFonts w:hint="default" w:ascii="Times New Roman" w:hAnsi="Times New Roman" w:cs="Times New Roman"/>
        </w:rPr>
      </w:pPr>
    </w:p>
    <w:p>
      <w:pPr>
        <w:pStyle w:val="28"/>
        <w:autoSpaceDE w:val="0"/>
        <w:autoSpaceDN w:val="0"/>
        <w:spacing w:before="0" w:beforeAutospacing="0" w:after="0" w:afterAutospacing="0"/>
        <w:jc w:val="both"/>
        <w:rPr>
          <w:rStyle w:val="14"/>
          <w:rFonts w:hint="default" w:ascii="Times New Roman" w:hAnsi="Times New Roman" w:cs="Times New Roman"/>
          <w:b w:val="0"/>
        </w:rPr>
      </w:pPr>
      <w:r>
        <w:rPr>
          <w:rFonts w:hint="default" w:ascii="Times New Roman" w:hAnsi="Times New Roman" w:cs="Times New Roman"/>
          <w:b/>
        </w:rPr>
        <w:t>Рынокту жалпы талдоо</w:t>
      </w:r>
      <w:r>
        <w:rPr>
          <w:rFonts w:hint="default" w:ascii="Times New Roman" w:hAnsi="Times New Roman" w:cs="Times New Roman"/>
          <w:b/>
          <w:bCs/>
          <w:kern w:val="32"/>
        </w:rPr>
        <w:t>.</w:t>
      </w:r>
      <w:r>
        <w:rPr>
          <w:rFonts w:hint="default" w:ascii="Times New Roman" w:hAnsi="Times New Roman" w:cs="Times New Roman"/>
          <w:bCs/>
          <w:kern w:val="32"/>
        </w:rPr>
        <w:t xml:space="preserve"> Тышкы чөйрөнү талдоонун негизги түзүмдөрүнүн бири </w:t>
      </w:r>
      <w:r>
        <w:rPr>
          <w:rFonts w:hint="default" w:ascii="Times New Roman" w:hAnsi="Times New Roman" w:cs="Times New Roman"/>
          <w:bCs/>
          <w:i/>
          <w:kern w:val="32"/>
        </w:rPr>
        <w:t>рынокту (жалпы) талдоо</w:t>
      </w:r>
      <w:r>
        <w:rPr>
          <w:rFonts w:hint="default" w:ascii="Times New Roman" w:hAnsi="Times New Roman" w:cs="Times New Roman"/>
          <w:bCs/>
          <w:kern w:val="32"/>
        </w:rPr>
        <w:t xml:space="preserve"> болуп саналат, ага жалпысынан рынок жөнүндө маалыматты чогултуу, талдоо жана иштеп чыгуу кирет. Рыноктун көлөмү жана динамикасы, сезондук түзүмдөрдүн таасири, бул товарга/кызмат көрсөтүүгө баалардын деңгээли, алмаштыруучу товарлардын болушу, атаандаштыктын деңгээли, жөнгө салуу жаатындагы мамлекеттик саясат, учурда болгон логистикалык, транспорттук, финансылык-кредиттик инфраструктура талдоого алынат. Өзгөчө бул тармакты мамлекеттик жөнгө салууну көзөмөлдөө маанилүү: бизнести өнүктүрүүнү жөнгө салуучу мыйзам базасы, мыйзамдардын өзгөрүүсүндөгү тенденциялар; аймактын экономикалык абалы, тармактын өнүгүү деңгээли. Салык салуу саясатынын жакшыруусу же начарлашы, техникалык жөнгө салуу (стандарттар жана регламенттер), тармактын басаңдашы же өнүгүшү, инфраструктурадагы өзгөрүүлөр (</w:t>
      </w:r>
      <w:r>
        <w:rPr>
          <w:rFonts w:hint="default" w:ascii="Times New Roman" w:hAnsi="Times New Roman" w:cs="Times New Roman"/>
        </w:rPr>
        <w:t>логистика, кредиттөө, консалтинг ж.б.) дагы рынокту талдоого жана тандоого таасирин тийгизиши мүмкүн.</w:t>
      </w:r>
    </w:p>
    <w:p>
      <w:pPr>
        <w:pStyle w:val="28"/>
        <w:autoSpaceDE w:val="0"/>
        <w:autoSpaceDN w:val="0"/>
        <w:spacing w:before="0" w:beforeAutospacing="0" w:after="0" w:afterAutospacing="0"/>
        <w:jc w:val="both"/>
        <w:rPr>
          <w:rStyle w:val="14"/>
          <w:rFonts w:hint="default" w:ascii="Times New Roman" w:hAnsi="Times New Roman" w:cs="Times New Roman"/>
          <w:b w:val="0"/>
        </w:rPr>
      </w:pPr>
    </w:p>
    <w:p>
      <w:pPr>
        <w:pStyle w:val="19"/>
        <w:rPr>
          <w:rFonts w:hint="default" w:ascii="Times New Roman" w:hAnsi="Times New Roman" w:cs="Times New Roman"/>
        </w:rPr>
      </w:pPr>
      <w:r>
        <w:rPr>
          <w:rFonts w:hint="default" w:ascii="Times New Roman" w:hAnsi="Times New Roman" w:cs="Times New Roman"/>
          <w:b/>
          <w:bCs/>
        </w:rPr>
        <w:t>Кардарларды талдоо</w:t>
      </w:r>
      <w:r>
        <w:rPr>
          <w:rFonts w:hint="default" w:ascii="Times New Roman" w:hAnsi="Times New Roman" w:cs="Times New Roman"/>
        </w:rPr>
        <w:t xml:space="preserve"> өзүнө керектөөчүлөрдүн максаттуу тобун аныктоону жана алардын керектөөлөрүн аныктоону камтыйт. Бул үчүн бардык кардарларды топторго бөлүп, андан кийин ар бир топ үчүн мүнөздүү белгилерди аныктоо керек. Идея бирдей керектөөлөрү бар </w:t>
      </w:r>
      <w:r>
        <w:rPr>
          <w:rFonts w:hint="default" w:ascii="Times New Roman" w:hAnsi="Times New Roman" w:cs="Times New Roman"/>
          <w:i/>
        </w:rPr>
        <w:t>кардарлардын кеңири мүнөздөмөсүн</w:t>
      </w:r>
      <w:r>
        <w:rPr>
          <w:rFonts w:hint="default" w:ascii="Times New Roman" w:hAnsi="Times New Roman" w:cs="Times New Roman"/>
        </w:rPr>
        <w:t xml:space="preserve"> түзүүдө жана аларды канааттандыруу ыкмаларын аныктоодо турат. Мындай ыкма сиздин бизнесиңиздин негизги (максаттуу) кардарлар тобун аныктоо мүмкүнчүлүгүн берет. </w:t>
      </w:r>
    </w:p>
    <w:p>
      <w:pPr>
        <w:pStyle w:val="19"/>
        <w:rPr>
          <w:rFonts w:hint="default" w:ascii="Times New Roman" w:hAnsi="Times New Roman" w:cs="Times New Roman"/>
        </w:rPr>
      </w:pPr>
      <w:r>
        <w:rPr>
          <w:rFonts w:hint="default" w:ascii="Times New Roman" w:hAnsi="Times New Roman" w:cs="Times New Roman"/>
        </w:rPr>
        <w:t xml:space="preserve">Көбүнчө практикада рынокту бөлүүнүн төмөндөгү критерийлери колдонулат (сегменттөө белгилери): </w:t>
      </w:r>
    </w:p>
    <w:p>
      <w:pPr>
        <w:numPr>
          <w:ilvl w:val="0"/>
          <w:numId w:val="8"/>
        </w:numPr>
        <w:jc w:val="both"/>
        <w:rPr>
          <w:rFonts w:hint="default" w:ascii="Times New Roman" w:hAnsi="Times New Roman" w:cs="Times New Roman"/>
        </w:rPr>
      </w:pPr>
      <w:r>
        <w:rPr>
          <w:rFonts w:hint="default" w:ascii="Times New Roman" w:hAnsi="Times New Roman" w:cs="Times New Roman"/>
        </w:rPr>
        <w:t>Демографиялык (жынысы, курагы, билими, кесиби, кирешеси, үй-бүлөлүк абалы, улуту ж.б.).</w:t>
      </w:r>
    </w:p>
    <w:p>
      <w:pPr>
        <w:numPr>
          <w:ilvl w:val="0"/>
          <w:numId w:val="8"/>
        </w:numPr>
        <w:jc w:val="both"/>
        <w:rPr>
          <w:rFonts w:hint="default" w:ascii="Times New Roman" w:hAnsi="Times New Roman" w:cs="Times New Roman"/>
        </w:rPr>
      </w:pPr>
      <w:r>
        <w:rPr>
          <w:rFonts w:hint="default" w:ascii="Times New Roman" w:hAnsi="Times New Roman" w:cs="Times New Roman"/>
        </w:rPr>
        <w:t>Психографиялык (социалдык топ, инсандын тиби, сатып алуу жүйөлөрү, фирмага болгон мамилеси, товарды пайдалануу тажрыйбасы ж.б.).</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Тандалган сегменттөө критерийлеринин айкалышы ишкерди кызыктыра турган рыноктун сегменттерин бөлүү мүмкүнчүлүгүн берет. Мисалы, бул балдардын спорттук бут кийими, кыска мөөнөтүү  кыргыз тилин үйрөтүү, кышкы активдүү тоодо эс алуу, бөлмө өсүмдүктөрүн өстүрүү ж.б. сегменти болушу мүмкүн. </w:t>
      </w:r>
    </w:p>
    <w:p>
      <w:pPr>
        <w:jc w:val="both"/>
        <w:rPr>
          <w:rFonts w:hint="default" w:ascii="Times New Roman" w:hAnsi="Times New Roman" w:cs="Times New Roman"/>
        </w:rPr>
      </w:pPr>
      <w:r>
        <w:rPr>
          <w:rFonts w:hint="default" w:ascii="Times New Roman" w:hAnsi="Times New Roman" w:cs="Times New Roman"/>
        </w:rPr>
        <w:t>Андан ары кардарларды талдоонун жыйынтыктарын жазууга болот.</w:t>
      </w:r>
    </w:p>
    <w:p>
      <w:pPr>
        <w:jc w:val="both"/>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 xml:space="preserve">Кардарларды талдоо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1"/>
        <w:gridCol w:w="1336"/>
        <w:gridCol w:w="1336"/>
        <w:gridCol w:w="167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Кардарлар</w:t>
            </w:r>
          </w:p>
          <w:p>
            <w:pPr>
              <w:spacing w:line="192" w:lineRule="auto"/>
              <w:jc w:val="center"/>
              <w:rPr>
                <w:rFonts w:hint="default" w:ascii="Times New Roman" w:hAnsi="Times New Roman" w:cs="Times New Roman"/>
                <w:b/>
              </w:rPr>
            </w:pPr>
            <w:r>
              <w:rPr>
                <w:rFonts w:hint="default" w:ascii="Times New Roman" w:hAnsi="Times New Roman" w:cs="Times New Roman"/>
                <w:b/>
              </w:rPr>
              <w:t>(Бул товарды/кызмат көрсөтүүнү ким сатып алат?)</w:t>
            </w:r>
          </w:p>
          <w:p>
            <w:pPr>
              <w:spacing w:line="192" w:lineRule="auto"/>
              <w:rPr>
                <w:rFonts w:hint="default" w:ascii="Times New Roman" w:hAnsi="Times New Roman" w:cs="Times New Roman"/>
              </w:rPr>
            </w:pPr>
          </w:p>
        </w:tc>
        <w:tc>
          <w:tcPr>
            <w:tcW w:w="1338" w:type="dxa"/>
            <w:shd w:val="clear" w:color="auto" w:fill="D8D8D8" w:themeFill="background1" w:themeFillShade="D9"/>
          </w:tcPr>
          <w:p>
            <w:pPr>
              <w:spacing w:line="192" w:lineRule="auto"/>
              <w:jc w:val="both"/>
              <w:rPr>
                <w:rFonts w:hint="default" w:ascii="Times New Roman" w:hAnsi="Times New Roman" w:cs="Times New Roman"/>
                <w:b/>
              </w:rPr>
            </w:pPr>
            <w:r>
              <w:rPr>
                <w:rFonts w:hint="default" w:ascii="Times New Roman" w:hAnsi="Times New Roman" w:cs="Times New Roman"/>
                <w:b/>
              </w:rPr>
              <w:t>Алар негизинен эмнени сатып алышат?</w:t>
            </w:r>
          </w:p>
        </w:tc>
        <w:tc>
          <w:tcPr>
            <w:tcW w:w="1338" w:type="dxa"/>
            <w:shd w:val="clear" w:color="auto" w:fill="D8D8D8" w:themeFill="background1" w:themeFillShade="D9"/>
          </w:tcPr>
          <w:p>
            <w:pPr>
              <w:spacing w:line="192" w:lineRule="auto"/>
              <w:jc w:val="both"/>
              <w:rPr>
                <w:rFonts w:hint="default" w:ascii="Times New Roman" w:hAnsi="Times New Roman" w:cs="Times New Roman"/>
                <w:b/>
              </w:rPr>
            </w:pPr>
            <w:r>
              <w:rPr>
                <w:rFonts w:hint="default" w:ascii="Times New Roman" w:hAnsi="Times New Roman" w:cs="Times New Roman"/>
                <w:b/>
              </w:rPr>
              <w:t xml:space="preserve">Кандай баада сатып алышат? </w:t>
            </w:r>
          </w:p>
        </w:tc>
        <w:tc>
          <w:tcPr>
            <w:tcW w:w="1593" w:type="dxa"/>
            <w:shd w:val="clear" w:color="auto" w:fill="D8D8D8" w:themeFill="background1" w:themeFillShade="D9"/>
          </w:tcPr>
          <w:p>
            <w:pPr>
              <w:spacing w:line="192" w:lineRule="auto"/>
              <w:jc w:val="both"/>
              <w:rPr>
                <w:rFonts w:hint="default" w:ascii="Times New Roman" w:hAnsi="Times New Roman" w:cs="Times New Roman"/>
                <w:b/>
              </w:rPr>
            </w:pPr>
            <w:r>
              <w:rPr>
                <w:rFonts w:hint="default" w:ascii="Times New Roman" w:hAnsi="Times New Roman" w:cs="Times New Roman"/>
                <w:b/>
              </w:rPr>
              <w:t xml:space="preserve">Кандай маалымат каналдарын колдонушат? </w:t>
            </w:r>
            <w:r>
              <w:rPr>
                <w:rFonts w:hint="default" w:ascii="Times New Roman" w:hAnsi="Times New Roman" w:cs="Times New Roman"/>
                <w:bCs/>
              </w:rPr>
              <w:t xml:space="preserve">(ТВ, радио, соцтармак: </w:t>
            </w:r>
            <w:r>
              <w:rPr>
                <w:rFonts w:hint="default" w:ascii="Times New Roman" w:hAnsi="Times New Roman" w:cs="Times New Roman"/>
                <w:bCs/>
                <w:lang w:val="en-US"/>
              </w:rPr>
              <w:t>WhatsApp</w:t>
            </w:r>
            <w:r>
              <w:rPr>
                <w:rFonts w:hint="default" w:ascii="Times New Roman" w:hAnsi="Times New Roman" w:cs="Times New Roman"/>
                <w:bCs/>
              </w:rPr>
              <w:t xml:space="preserve">, </w:t>
            </w:r>
            <w:r>
              <w:rPr>
                <w:rFonts w:hint="default" w:ascii="Times New Roman" w:hAnsi="Times New Roman" w:cs="Times New Roman"/>
                <w:bCs/>
                <w:lang w:val="en-US"/>
              </w:rPr>
              <w:t>Instagram</w:t>
            </w:r>
            <w:r>
              <w:rPr>
                <w:rFonts w:hint="default" w:ascii="Times New Roman" w:hAnsi="Times New Roman" w:cs="Times New Roman"/>
                <w:bCs/>
              </w:rPr>
              <w:t xml:space="preserve"> ж.б.)</w:t>
            </w:r>
          </w:p>
        </w:tc>
        <w:tc>
          <w:tcPr>
            <w:tcW w:w="1550" w:type="dxa"/>
            <w:shd w:val="clear" w:color="auto" w:fill="D8D8D8" w:themeFill="background1" w:themeFillShade="D9"/>
          </w:tcPr>
          <w:p>
            <w:pPr>
              <w:spacing w:line="192" w:lineRule="auto"/>
              <w:jc w:val="both"/>
              <w:rPr>
                <w:rFonts w:hint="default" w:ascii="Times New Roman" w:hAnsi="Times New Roman" w:cs="Times New Roman"/>
                <w:b/>
              </w:rPr>
            </w:pPr>
            <w:r>
              <w:rPr>
                <w:rFonts w:hint="default" w:ascii="Times New Roman" w:hAnsi="Times New Roman" w:cs="Times New Roman"/>
                <w:b/>
              </w:rPr>
              <w:t xml:space="preserve">Кайдан сатып алышат? </w:t>
            </w:r>
            <w:r>
              <w:rPr>
                <w:rFonts w:hint="default" w:ascii="Times New Roman" w:hAnsi="Times New Roman" w:cs="Times New Roman"/>
                <w:bCs/>
              </w:rPr>
              <w:t>(супермаркеттер, жергиликтүү базарлар/рыноктор, чакан айылдагы дүкөндөр, соцтарамктар ж.б.)</w:t>
            </w:r>
            <w:r>
              <w:rPr>
                <w:rFonts w:hint="default" w:ascii="Times New Roman" w:hAnsi="Times New Roman" w:cs="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593" w:type="dxa"/>
          </w:tcPr>
          <w:p>
            <w:pPr>
              <w:spacing w:line="192" w:lineRule="auto"/>
              <w:jc w:val="center"/>
              <w:rPr>
                <w:rFonts w:hint="default" w:ascii="Times New Roman" w:hAnsi="Times New Roman" w:cs="Times New Roman"/>
                <w:b/>
                <w:u w:val="single"/>
              </w:rPr>
            </w:pPr>
          </w:p>
        </w:tc>
        <w:tc>
          <w:tcPr>
            <w:tcW w:w="1550" w:type="dxa"/>
          </w:tcPr>
          <w:p>
            <w:pPr>
              <w:spacing w:line="192" w:lineRule="auto"/>
              <w:jc w:val="center"/>
              <w:rPr>
                <w:rFonts w:hint="default" w:ascii="Times New Roman" w:hAnsi="Times New Roman" w:cs="Times New Roman"/>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593" w:type="dxa"/>
          </w:tcPr>
          <w:p>
            <w:pPr>
              <w:spacing w:line="192" w:lineRule="auto"/>
              <w:jc w:val="center"/>
              <w:rPr>
                <w:rFonts w:hint="default" w:ascii="Times New Roman" w:hAnsi="Times New Roman" w:cs="Times New Roman"/>
                <w:b/>
                <w:u w:val="single"/>
              </w:rPr>
            </w:pPr>
          </w:p>
        </w:tc>
        <w:tc>
          <w:tcPr>
            <w:tcW w:w="1550" w:type="dxa"/>
          </w:tcPr>
          <w:p>
            <w:pPr>
              <w:spacing w:line="192" w:lineRule="auto"/>
              <w:jc w:val="center"/>
              <w:rPr>
                <w:rFonts w:hint="default" w:ascii="Times New Roman" w:hAnsi="Times New Roman" w:cs="Times New Roman"/>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338" w:type="dxa"/>
          </w:tcPr>
          <w:p>
            <w:pPr>
              <w:spacing w:line="192" w:lineRule="auto"/>
              <w:jc w:val="center"/>
              <w:rPr>
                <w:rFonts w:hint="default" w:ascii="Times New Roman" w:hAnsi="Times New Roman" w:cs="Times New Roman"/>
                <w:b/>
                <w:u w:val="single"/>
              </w:rPr>
            </w:pPr>
          </w:p>
        </w:tc>
        <w:tc>
          <w:tcPr>
            <w:tcW w:w="1593" w:type="dxa"/>
          </w:tcPr>
          <w:p>
            <w:pPr>
              <w:spacing w:line="192" w:lineRule="auto"/>
              <w:jc w:val="center"/>
              <w:rPr>
                <w:rFonts w:hint="default" w:ascii="Times New Roman" w:hAnsi="Times New Roman" w:cs="Times New Roman"/>
                <w:b/>
                <w:u w:val="single"/>
              </w:rPr>
            </w:pPr>
          </w:p>
        </w:tc>
        <w:tc>
          <w:tcPr>
            <w:tcW w:w="1550" w:type="dxa"/>
          </w:tcPr>
          <w:p>
            <w:pPr>
              <w:spacing w:line="192" w:lineRule="auto"/>
              <w:jc w:val="center"/>
              <w:rPr>
                <w:rFonts w:hint="default" w:ascii="Times New Roman" w:hAnsi="Times New Roman" w:cs="Times New Roman"/>
                <w:b/>
                <w:u w:val="single"/>
              </w:rPr>
            </w:pPr>
          </w:p>
        </w:tc>
      </w:tr>
    </w:tbl>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spacing w:line="192" w:lineRule="auto"/>
              <w:jc w:val="both"/>
              <w:rPr>
                <w:rFonts w:hint="default" w:ascii="Times New Roman" w:hAnsi="Times New Roman" w:cs="Times New Roman"/>
                <w:b/>
                <w:i/>
                <w:iCs/>
                <w:sz w:val="20"/>
                <w:szCs w:val="20"/>
              </w:rPr>
            </w:pPr>
          </w:p>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Кардарларды талдоо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148"/>
              <w:gridCol w:w="1295"/>
              <w:gridCol w:w="1568"/>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8"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Кардарлар</w:t>
                  </w:r>
                </w:p>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(Бул товарды/кызмат көрсөтүүнү ким сатып алат?)</w:t>
                  </w:r>
                </w:p>
                <w:p>
                  <w:pPr>
                    <w:spacing w:line="192" w:lineRule="auto"/>
                    <w:rPr>
                      <w:rFonts w:hint="default" w:ascii="Times New Roman" w:hAnsi="Times New Roman" w:cs="Times New Roman"/>
                      <w:i/>
                      <w:iCs/>
                      <w:sz w:val="20"/>
                      <w:szCs w:val="20"/>
                    </w:rPr>
                  </w:pPr>
                </w:p>
              </w:tc>
              <w:tc>
                <w:tcPr>
                  <w:tcW w:w="2288" w:type="dxa"/>
                  <w:shd w:val="clear" w:color="auto" w:fill="D8D8D8" w:themeFill="background1" w:themeFillShade="D9"/>
                </w:tcPr>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Алар негизинен эмнени сатып алышат?</w:t>
                  </w:r>
                </w:p>
              </w:tc>
              <w:tc>
                <w:tcPr>
                  <w:tcW w:w="1338" w:type="dxa"/>
                  <w:shd w:val="clear" w:color="auto" w:fill="D8D8D8" w:themeFill="background1" w:themeFillShade="D9"/>
                </w:tcPr>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Кандай баада сатып алышат? </w:t>
                  </w:r>
                </w:p>
              </w:tc>
              <w:tc>
                <w:tcPr>
                  <w:tcW w:w="1593" w:type="dxa"/>
                  <w:shd w:val="clear" w:color="auto" w:fill="D8D8D8" w:themeFill="background1" w:themeFillShade="D9"/>
                </w:tcPr>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Кандай маалымат каналдарын колдонушат? </w:t>
                  </w:r>
                  <w:r>
                    <w:rPr>
                      <w:rFonts w:hint="default" w:ascii="Times New Roman" w:hAnsi="Times New Roman" w:cs="Times New Roman"/>
                      <w:i/>
                      <w:iCs/>
                      <w:sz w:val="20"/>
                      <w:szCs w:val="20"/>
                    </w:rPr>
                    <w:t>(ТВ, радио, соцтармак: WhatsApp, Instagram ж.б.)</w:t>
                  </w:r>
                </w:p>
              </w:tc>
              <w:tc>
                <w:tcPr>
                  <w:tcW w:w="1817" w:type="dxa"/>
                  <w:shd w:val="clear" w:color="auto" w:fill="D8D8D8" w:themeFill="background1" w:themeFillShade="D9"/>
                </w:tcPr>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Кайдан сатып алышат? </w:t>
                  </w:r>
                  <w:r>
                    <w:rPr>
                      <w:rFonts w:hint="default" w:ascii="Times New Roman" w:hAnsi="Times New Roman" w:cs="Times New Roman"/>
                      <w:i/>
                      <w:iCs/>
                      <w:sz w:val="20"/>
                      <w:szCs w:val="20"/>
                    </w:rPr>
                    <w:t>(супермаркеттер, жергиликтүү базарлар/рыноктор, чакан айылдагы дүкөндөр, соцтарамктар ж.б.)</w:t>
                  </w:r>
                  <w:r>
                    <w:rPr>
                      <w:rFonts w:hint="default" w:ascii="Times New Roman" w:hAnsi="Times New Roman" w:cs="Times New Roman"/>
                      <w:b/>
                      <w:i/>
                      <w:i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Жергиликтүү үй чарбалары (тамак, токоч түрлөрүн даярдоо)</w:t>
                  </w:r>
                </w:p>
              </w:tc>
              <w:tc>
                <w:tcPr>
                  <w:tcW w:w="228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Ачык түстүү, тазаланбаган, чакан сыйымдуулуктагы бөтөлкөгө куюлган күн карама майы</w:t>
                  </w:r>
                </w:p>
                <w:p>
                  <w:pPr>
                    <w:spacing w:line="192" w:lineRule="auto"/>
                    <w:jc w:val="both"/>
                    <w:rPr>
                      <w:rFonts w:hint="default" w:ascii="Times New Roman" w:hAnsi="Times New Roman" w:cs="Times New Roman"/>
                      <w:bCs/>
                      <w:i/>
                      <w:iCs/>
                      <w:sz w:val="20"/>
                      <w:szCs w:val="20"/>
                    </w:rPr>
                  </w:pPr>
                </w:p>
              </w:tc>
              <w:tc>
                <w:tcPr>
                  <w:tcW w:w="133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110 сом/л</w:t>
                  </w:r>
                </w:p>
              </w:tc>
              <w:tc>
                <w:tcPr>
                  <w:tcW w:w="1593"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ТВ</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жарнама</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радио</w:t>
                  </w:r>
                  <w:r>
                    <w:rPr>
                      <w:rFonts w:hint="default" w:ascii="Times New Roman" w:hAnsi="Times New Roman" w:cs="Times New Roman"/>
                      <w:bCs/>
                      <w:i/>
                      <w:iCs/>
                      <w:sz w:val="20"/>
                      <w:szCs w:val="20"/>
                      <w:lang w:val="en-US"/>
                    </w:rPr>
                    <w:t>, WhatsApp, Instagram</w:t>
                  </w:r>
                </w:p>
              </w:tc>
              <w:tc>
                <w:tcPr>
                  <w:tcW w:w="1817"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Жергиликтүү</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базарлар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чакан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айылдагы</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дүкөндөр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соцтармактар</w:t>
                  </w:r>
                  <w:r>
                    <w:rPr>
                      <w:rFonts w:hint="default" w:ascii="Times New Roman" w:hAnsi="Times New Roman" w:cs="Times New Roman"/>
                      <w:bCs/>
                      <w:i/>
                      <w:iCs/>
                      <w:sz w:val="20"/>
                      <w:szCs w:val="20"/>
                      <w:lang w:val="en-US"/>
                    </w:rPr>
                    <w:t xml:space="preserve"> (WhatsApp, Instagram)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Нан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түрлөрү</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кондитердик</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чакан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цехтер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токоч</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түрлөрүн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даярдоо</w:t>
                  </w:r>
                  <w:r>
                    <w:rPr>
                      <w:rFonts w:hint="default" w:ascii="Times New Roman" w:hAnsi="Times New Roman" w:cs="Times New Roman"/>
                      <w:bCs/>
                      <w:i/>
                      <w:iCs/>
                      <w:sz w:val="20"/>
                      <w:szCs w:val="20"/>
                      <w:lang w:val="en-US"/>
                    </w:rPr>
                    <w:t>)</w:t>
                  </w:r>
                </w:p>
              </w:tc>
              <w:tc>
                <w:tcPr>
                  <w:tcW w:w="228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Чоң идиштердеги тазаланбаган күн кара майы</w:t>
                  </w:r>
                </w:p>
              </w:tc>
              <w:tc>
                <w:tcPr>
                  <w:tcW w:w="133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105 сом/л (дүң)</w:t>
                  </w:r>
                </w:p>
              </w:tc>
              <w:tc>
                <w:tcPr>
                  <w:tcW w:w="1593"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ТВ</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жарнама</w:t>
                  </w:r>
                  <w:r>
                    <w:rPr>
                      <w:rFonts w:hint="default" w:ascii="Times New Roman" w:hAnsi="Times New Roman" w:cs="Times New Roman"/>
                      <w:bCs/>
                      <w:i/>
                      <w:iCs/>
                      <w:sz w:val="20"/>
                      <w:szCs w:val="20"/>
                      <w:lang w:val="en-US"/>
                    </w:rPr>
                    <w:t>, Instagram, Facebook, lalafo</w:t>
                  </w:r>
                </w:p>
              </w:tc>
              <w:tc>
                <w:tcPr>
                  <w:tcW w:w="1817"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Дүң</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а</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ч</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рыноктору</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соцтармактар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жана</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платформалар</w:t>
                  </w:r>
                  <w:r>
                    <w:rPr>
                      <w:rFonts w:hint="default" w:ascii="Times New Roman" w:hAnsi="Times New Roman" w:cs="Times New Roman"/>
                      <w:bCs/>
                      <w:i/>
                      <w:iCs/>
                      <w:sz w:val="20"/>
                      <w:szCs w:val="20"/>
                      <w:lang w:val="en-US"/>
                    </w:rPr>
                    <w:t xml:space="preserve"> (Instagram, Facebook, lalafo)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Чакан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кафе</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ашкана</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токоч</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түрлөрү</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соустар</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салаттар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үчүн</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катыктоо</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ж</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б</w:t>
                  </w:r>
                  <w:r>
                    <w:rPr>
                      <w:rFonts w:hint="default" w:ascii="Times New Roman" w:hAnsi="Times New Roman" w:cs="Times New Roman"/>
                      <w:bCs/>
                      <w:i/>
                      <w:iCs/>
                      <w:sz w:val="20"/>
                      <w:szCs w:val="20"/>
                      <w:lang w:val="en-US"/>
                    </w:rPr>
                    <w:t>.)</w:t>
                  </w:r>
                </w:p>
              </w:tc>
              <w:tc>
                <w:tcPr>
                  <w:tcW w:w="228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Чоң идиштердеги тазаланбаган күн кара майы</w:t>
                  </w:r>
                </w:p>
              </w:tc>
              <w:tc>
                <w:tcPr>
                  <w:tcW w:w="1338"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105 сом/л (дүң)</w:t>
                  </w:r>
                </w:p>
              </w:tc>
              <w:tc>
                <w:tcPr>
                  <w:tcW w:w="1593"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ТВ</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жарнама</w:t>
                  </w:r>
                  <w:r>
                    <w:rPr>
                      <w:rFonts w:hint="default" w:ascii="Times New Roman" w:hAnsi="Times New Roman" w:cs="Times New Roman"/>
                      <w:bCs/>
                      <w:i/>
                      <w:iCs/>
                      <w:sz w:val="20"/>
                      <w:szCs w:val="20"/>
                      <w:lang w:val="en-US"/>
                    </w:rPr>
                    <w:t>,  Instagram, Facebook, lalafo</w:t>
                  </w:r>
                </w:p>
              </w:tc>
              <w:tc>
                <w:tcPr>
                  <w:tcW w:w="1817" w:type="dxa"/>
                </w:tcPr>
                <w:p>
                  <w:pPr>
                    <w:spacing w:line="192" w:lineRule="auto"/>
                    <w:jc w:val="both"/>
                    <w:rPr>
                      <w:rFonts w:hint="default" w:ascii="Times New Roman" w:hAnsi="Times New Roman" w:cs="Times New Roman"/>
                      <w:bCs/>
                      <w:i/>
                      <w:iCs/>
                      <w:sz w:val="20"/>
                      <w:szCs w:val="20"/>
                      <w:lang w:val="en-US"/>
                    </w:rPr>
                  </w:pPr>
                  <w:r>
                    <w:rPr>
                      <w:rFonts w:hint="default" w:ascii="Times New Roman" w:hAnsi="Times New Roman" w:cs="Times New Roman"/>
                      <w:bCs/>
                      <w:i/>
                      <w:iCs/>
                      <w:sz w:val="20"/>
                      <w:szCs w:val="20"/>
                    </w:rPr>
                    <w:t>Дүң</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а</w:t>
                  </w:r>
                  <w:r>
                    <w:rPr>
                      <w:rFonts w:hint="default" w:ascii="Times New Roman" w:hAnsi="Times New Roman" w:cs="Times New Roman"/>
                      <w:bCs/>
                      <w:i/>
                      <w:iCs/>
                      <w:sz w:val="20"/>
                      <w:szCs w:val="20"/>
                      <w:lang w:val="en-US"/>
                    </w:rPr>
                    <w:t>/</w:t>
                  </w:r>
                  <w:r>
                    <w:rPr>
                      <w:rFonts w:hint="default" w:ascii="Times New Roman" w:hAnsi="Times New Roman" w:cs="Times New Roman"/>
                      <w:bCs/>
                      <w:i/>
                      <w:iCs/>
                      <w:sz w:val="20"/>
                      <w:szCs w:val="20"/>
                    </w:rPr>
                    <w:t>ч</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рыноктору</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соцтармактар</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жана</w:t>
                  </w:r>
                  <w:r>
                    <w:rPr>
                      <w:rFonts w:hint="default" w:ascii="Times New Roman" w:hAnsi="Times New Roman" w:cs="Times New Roman"/>
                      <w:bCs/>
                      <w:i/>
                      <w:iCs/>
                      <w:sz w:val="20"/>
                      <w:szCs w:val="20"/>
                      <w:lang w:val="en-US"/>
                    </w:rPr>
                    <w:t xml:space="preserve"> </w:t>
                  </w:r>
                  <w:r>
                    <w:rPr>
                      <w:rFonts w:hint="default" w:ascii="Times New Roman" w:hAnsi="Times New Roman" w:cs="Times New Roman"/>
                      <w:bCs/>
                      <w:i/>
                      <w:iCs/>
                      <w:sz w:val="20"/>
                      <w:szCs w:val="20"/>
                    </w:rPr>
                    <w:t>платформалар</w:t>
                  </w:r>
                  <w:r>
                    <w:rPr>
                      <w:rFonts w:hint="default" w:ascii="Times New Roman" w:hAnsi="Times New Roman" w:cs="Times New Roman"/>
                      <w:bCs/>
                      <w:i/>
                      <w:iCs/>
                      <w:sz w:val="20"/>
                      <w:szCs w:val="20"/>
                      <w:lang w:val="en-US"/>
                    </w:rPr>
                    <w:t xml:space="preserve"> (Instagram, Facebook, lalafo)</w:t>
                  </w:r>
                </w:p>
              </w:tc>
            </w:tr>
          </w:tbl>
          <w:p>
            <w:pPr>
              <w:jc w:val="both"/>
              <w:rPr>
                <w:rFonts w:hint="default" w:ascii="Times New Roman" w:hAnsi="Times New Roman" w:cs="Times New Roman"/>
                <w:b/>
                <w:i/>
                <w:iCs/>
                <w:lang w:val="en-US"/>
              </w:rPr>
            </w:pPr>
          </w:p>
        </w:tc>
      </w:tr>
    </w:tbl>
    <w:p>
      <w:pPr>
        <w:jc w:val="both"/>
        <w:rPr>
          <w:rFonts w:hint="default" w:ascii="Times New Roman" w:hAnsi="Times New Roman" w:cs="Times New Roman"/>
          <w:b/>
          <w:lang w:val="en-US"/>
        </w:rPr>
      </w:pPr>
    </w:p>
    <w:p>
      <w:pPr>
        <w:jc w:val="both"/>
        <w:rPr>
          <w:rFonts w:hint="default" w:ascii="Times New Roman" w:hAnsi="Times New Roman" w:cs="Times New Roman"/>
          <w:lang w:val="en-US"/>
        </w:rPr>
      </w:pPr>
      <w:r>
        <w:rPr>
          <w:rFonts w:hint="default" w:ascii="Times New Roman" w:hAnsi="Times New Roman" w:cs="Times New Roman"/>
          <w:b/>
          <w:bCs/>
        </w:rPr>
        <w:t>Атаандаштар</w:t>
      </w:r>
      <w:r>
        <w:rPr>
          <w:rFonts w:hint="default" w:ascii="Times New Roman" w:hAnsi="Times New Roman" w:cs="Times New Roman"/>
          <w:b/>
          <w:bCs/>
          <w:lang w:val="en-US"/>
        </w:rPr>
        <w:t xml:space="preserve">. </w:t>
      </w:r>
      <w:r>
        <w:rPr>
          <w:rFonts w:hint="default" w:ascii="Times New Roman" w:hAnsi="Times New Roman" w:cs="Times New Roman"/>
          <w:bCs/>
        </w:rPr>
        <w:t>Дээрлик</w:t>
      </w:r>
      <w:r>
        <w:rPr>
          <w:rFonts w:hint="default" w:ascii="Times New Roman" w:hAnsi="Times New Roman" w:cs="Times New Roman"/>
          <w:bCs/>
          <w:lang w:val="en-US"/>
        </w:rPr>
        <w:t xml:space="preserve"> </w:t>
      </w:r>
      <w:r>
        <w:rPr>
          <w:rFonts w:hint="default" w:ascii="Times New Roman" w:hAnsi="Times New Roman" w:cs="Times New Roman"/>
          <w:bCs/>
        </w:rPr>
        <w:t>бардык</w:t>
      </w:r>
      <w:r>
        <w:rPr>
          <w:rFonts w:hint="default" w:ascii="Times New Roman" w:hAnsi="Times New Roman" w:cs="Times New Roman"/>
          <w:bCs/>
          <w:lang w:val="en-US"/>
        </w:rPr>
        <w:t xml:space="preserve"> </w:t>
      </w:r>
      <w:r>
        <w:rPr>
          <w:rFonts w:hint="default" w:ascii="Times New Roman" w:hAnsi="Times New Roman" w:cs="Times New Roman"/>
          <w:bCs/>
        </w:rPr>
        <w:t>рынокто</w:t>
      </w:r>
      <w:r>
        <w:rPr>
          <w:rFonts w:hint="default" w:ascii="Times New Roman" w:hAnsi="Times New Roman" w:cs="Times New Roman"/>
          <w:bCs/>
          <w:lang w:val="en-US"/>
        </w:rPr>
        <w:t xml:space="preserve"> </w:t>
      </w:r>
      <w:r>
        <w:rPr>
          <w:rFonts w:hint="default" w:ascii="Times New Roman" w:hAnsi="Times New Roman" w:cs="Times New Roman"/>
          <w:bCs/>
        </w:rPr>
        <w:t>же</w:t>
      </w:r>
      <w:r>
        <w:rPr>
          <w:rFonts w:hint="default" w:ascii="Times New Roman" w:hAnsi="Times New Roman" w:cs="Times New Roman"/>
          <w:bCs/>
          <w:lang w:val="en-US"/>
        </w:rPr>
        <w:t xml:space="preserve"> </w:t>
      </w:r>
      <w:r>
        <w:rPr>
          <w:rFonts w:hint="default" w:ascii="Times New Roman" w:hAnsi="Times New Roman" w:cs="Times New Roman"/>
          <w:bCs/>
        </w:rPr>
        <w:t>сегментте</w:t>
      </w:r>
      <w:r>
        <w:rPr>
          <w:rFonts w:hint="default" w:ascii="Times New Roman" w:hAnsi="Times New Roman" w:cs="Times New Roman"/>
          <w:bCs/>
          <w:lang w:val="en-US"/>
        </w:rPr>
        <w:t xml:space="preserve"> </w:t>
      </w:r>
      <w:r>
        <w:rPr>
          <w:rFonts w:hint="default" w:ascii="Times New Roman" w:hAnsi="Times New Roman" w:cs="Times New Roman"/>
          <w:bCs/>
        </w:rPr>
        <w:t>көптөн</w:t>
      </w:r>
      <w:r>
        <w:rPr>
          <w:rFonts w:hint="default" w:ascii="Times New Roman" w:hAnsi="Times New Roman" w:cs="Times New Roman"/>
          <w:bCs/>
          <w:lang w:val="en-US"/>
        </w:rPr>
        <w:t xml:space="preserve"> </w:t>
      </w:r>
      <w:r>
        <w:rPr>
          <w:rFonts w:hint="default" w:ascii="Times New Roman" w:hAnsi="Times New Roman" w:cs="Times New Roman"/>
          <w:bCs/>
        </w:rPr>
        <w:t>бери</w:t>
      </w:r>
      <w:r>
        <w:rPr>
          <w:rFonts w:hint="default" w:ascii="Times New Roman" w:hAnsi="Times New Roman" w:cs="Times New Roman"/>
          <w:bCs/>
          <w:lang w:val="en-US"/>
        </w:rPr>
        <w:t xml:space="preserve"> </w:t>
      </w:r>
      <w:r>
        <w:rPr>
          <w:rFonts w:hint="default" w:ascii="Times New Roman" w:hAnsi="Times New Roman" w:cs="Times New Roman"/>
          <w:bCs/>
        </w:rPr>
        <w:t>ушундай</w:t>
      </w:r>
      <w:r>
        <w:rPr>
          <w:rFonts w:hint="default" w:ascii="Times New Roman" w:hAnsi="Times New Roman" w:cs="Times New Roman"/>
          <w:bCs/>
          <w:lang w:val="en-US"/>
        </w:rPr>
        <w:t xml:space="preserve"> </w:t>
      </w:r>
      <w:r>
        <w:rPr>
          <w:rFonts w:hint="default" w:ascii="Times New Roman" w:hAnsi="Times New Roman" w:cs="Times New Roman"/>
          <w:bCs/>
        </w:rPr>
        <w:t>эле</w:t>
      </w:r>
      <w:r>
        <w:rPr>
          <w:rFonts w:hint="default" w:ascii="Times New Roman" w:hAnsi="Times New Roman" w:cs="Times New Roman"/>
          <w:bCs/>
          <w:lang w:val="en-US"/>
        </w:rPr>
        <w:t xml:space="preserve"> </w:t>
      </w:r>
      <w:r>
        <w:rPr>
          <w:rFonts w:hint="default" w:ascii="Times New Roman" w:hAnsi="Times New Roman" w:cs="Times New Roman"/>
          <w:bCs/>
        </w:rPr>
        <w:t>товарды</w:t>
      </w:r>
      <w:r>
        <w:rPr>
          <w:rFonts w:hint="default" w:ascii="Times New Roman" w:hAnsi="Times New Roman" w:cs="Times New Roman"/>
          <w:bCs/>
          <w:lang w:val="en-US"/>
        </w:rPr>
        <w:t>/</w:t>
      </w:r>
      <w:r>
        <w:rPr>
          <w:rFonts w:hint="default" w:ascii="Times New Roman" w:hAnsi="Times New Roman" w:cs="Times New Roman"/>
          <w:bCs/>
        </w:rPr>
        <w:t>кызмат</w:t>
      </w:r>
      <w:r>
        <w:rPr>
          <w:rFonts w:hint="default" w:ascii="Times New Roman" w:hAnsi="Times New Roman" w:cs="Times New Roman"/>
          <w:bCs/>
          <w:lang w:val="en-US"/>
        </w:rPr>
        <w:t xml:space="preserve"> </w:t>
      </w:r>
      <w:r>
        <w:rPr>
          <w:rFonts w:hint="default" w:ascii="Times New Roman" w:hAnsi="Times New Roman" w:cs="Times New Roman"/>
          <w:bCs/>
        </w:rPr>
        <w:t>көрсөтүүнү</w:t>
      </w:r>
      <w:r>
        <w:rPr>
          <w:rFonts w:hint="default" w:ascii="Times New Roman" w:hAnsi="Times New Roman" w:cs="Times New Roman"/>
          <w:bCs/>
          <w:lang w:val="en-US"/>
        </w:rPr>
        <w:t xml:space="preserve"> </w:t>
      </w:r>
      <w:r>
        <w:rPr>
          <w:rFonts w:hint="default" w:ascii="Times New Roman" w:hAnsi="Times New Roman" w:cs="Times New Roman"/>
          <w:bCs/>
        </w:rPr>
        <w:t>сунуштаган</w:t>
      </w:r>
      <w:r>
        <w:rPr>
          <w:rFonts w:hint="default" w:ascii="Times New Roman" w:hAnsi="Times New Roman" w:cs="Times New Roman"/>
          <w:bCs/>
          <w:lang w:val="en-US"/>
        </w:rPr>
        <w:t xml:space="preserve"> </w:t>
      </w:r>
      <w:r>
        <w:rPr>
          <w:rFonts w:hint="default" w:ascii="Times New Roman" w:hAnsi="Times New Roman" w:cs="Times New Roman"/>
          <w:bCs/>
        </w:rPr>
        <w:t>атаандаштар</w:t>
      </w:r>
      <w:r>
        <w:rPr>
          <w:rFonts w:hint="default" w:ascii="Times New Roman" w:hAnsi="Times New Roman" w:cs="Times New Roman"/>
          <w:bCs/>
          <w:lang w:val="en-US"/>
        </w:rPr>
        <w:t xml:space="preserve"> </w:t>
      </w:r>
      <w:r>
        <w:rPr>
          <w:rFonts w:hint="default" w:ascii="Times New Roman" w:hAnsi="Times New Roman" w:cs="Times New Roman"/>
          <w:bCs/>
        </w:rPr>
        <w:t>иштейт</w:t>
      </w:r>
      <w:r>
        <w:rPr>
          <w:rFonts w:hint="default" w:ascii="Times New Roman" w:hAnsi="Times New Roman" w:cs="Times New Roman"/>
          <w:bCs/>
          <w:lang w:val="en-US"/>
        </w:rPr>
        <w:t xml:space="preserve">. </w:t>
      </w:r>
      <w:r>
        <w:rPr>
          <w:rFonts w:hint="default" w:ascii="Times New Roman" w:hAnsi="Times New Roman" w:cs="Times New Roman"/>
          <w:bCs/>
        </w:rPr>
        <w:t>Ишти</w:t>
      </w:r>
      <w:r>
        <w:rPr>
          <w:rFonts w:hint="default" w:ascii="Times New Roman" w:hAnsi="Times New Roman" w:cs="Times New Roman"/>
          <w:bCs/>
          <w:lang w:val="en-US"/>
        </w:rPr>
        <w:t xml:space="preserve"> </w:t>
      </w:r>
      <w:r>
        <w:rPr>
          <w:rFonts w:hint="default" w:ascii="Times New Roman" w:hAnsi="Times New Roman" w:cs="Times New Roman"/>
          <w:bCs/>
        </w:rPr>
        <w:t>жаңы</w:t>
      </w:r>
      <w:r>
        <w:rPr>
          <w:rFonts w:hint="default" w:ascii="Times New Roman" w:hAnsi="Times New Roman" w:cs="Times New Roman"/>
          <w:bCs/>
          <w:lang w:val="en-US"/>
        </w:rPr>
        <w:t xml:space="preserve"> </w:t>
      </w:r>
      <w:r>
        <w:rPr>
          <w:rFonts w:hint="default" w:ascii="Times New Roman" w:hAnsi="Times New Roman" w:cs="Times New Roman"/>
          <w:bCs/>
        </w:rPr>
        <w:t>баштаган</w:t>
      </w:r>
      <w:r>
        <w:rPr>
          <w:rFonts w:hint="default" w:ascii="Times New Roman" w:hAnsi="Times New Roman" w:cs="Times New Roman"/>
          <w:bCs/>
          <w:lang w:val="en-US"/>
        </w:rPr>
        <w:t xml:space="preserve"> </w:t>
      </w:r>
      <w:r>
        <w:rPr>
          <w:rFonts w:hint="default" w:ascii="Times New Roman" w:hAnsi="Times New Roman" w:cs="Times New Roman"/>
          <w:bCs/>
        </w:rPr>
        <w:t>ишкер</w:t>
      </w:r>
      <w:r>
        <w:rPr>
          <w:rFonts w:hint="default" w:ascii="Times New Roman" w:hAnsi="Times New Roman" w:cs="Times New Roman"/>
          <w:bCs/>
          <w:lang w:val="en-US"/>
        </w:rPr>
        <w:t xml:space="preserve"> </w:t>
      </w:r>
      <w:r>
        <w:rPr>
          <w:rFonts w:hint="default" w:ascii="Times New Roman" w:hAnsi="Times New Roman" w:cs="Times New Roman"/>
          <w:bCs/>
        </w:rPr>
        <w:t>алардын</w:t>
      </w:r>
      <w:r>
        <w:rPr>
          <w:rFonts w:hint="default" w:ascii="Times New Roman" w:hAnsi="Times New Roman" w:cs="Times New Roman"/>
          <w:bCs/>
          <w:lang w:val="en-US"/>
        </w:rPr>
        <w:t xml:space="preserve"> </w:t>
      </w:r>
      <w:r>
        <w:rPr>
          <w:rFonts w:hint="default" w:ascii="Times New Roman" w:hAnsi="Times New Roman" w:cs="Times New Roman"/>
          <w:bCs/>
        </w:rPr>
        <w:t>бар</w:t>
      </w:r>
      <w:r>
        <w:rPr>
          <w:rFonts w:hint="default" w:ascii="Times New Roman" w:hAnsi="Times New Roman" w:cs="Times New Roman"/>
          <w:bCs/>
          <w:lang w:val="en-US"/>
        </w:rPr>
        <w:t xml:space="preserve"> </w:t>
      </w:r>
      <w:r>
        <w:rPr>
          <w:rFonts w:hint="default" w:ascii="Times New Roman" w:hAnsi="Times New Roman" w:cs="Times New Roman"/>
          <w:bCs/>
        </w:rPr>
        <w:t>экенин</w:t>
      </w:r>
      <w:r>
        <w:rPr>
          <w:rFonts w:hint="default" w:ascii="Times New Roman" w:hAnsi="Times New Roman" w:cs="Times New Roman"/>
          <w:bCs/>
          <w:lang w:val="en-US"/>
        </w:rPr>
        <w:t xml:space="preserve"> </w:t>
      </w:r>
      <w:r>
        <w:rPr>
          <w:rFonts w:hint="default" w:ascii="Times New Roman" w:hAnsi="Times New Roman" w:cs="Times New Roman"/>
          <w:bCs/>
        </w:rPr>
        <w:t>билбейт</w:t>
      </w:r>
      <w:r>
        <w:rPr>
          <w:rFonts w:hint="default" w:ascii="Times New Roman" w:hAnsi="Times New Roman" w:cs="Times New Roman"/>
          <w:bCs/>
          <w:lang w:val="en-US"/>
        </w:rPr>
        <w:t xml:space="preserve">. </w:t>
      </w:r>
      <w:r>
        <w:rPr>
          <w:rFonts w:hint="default" w:ascii="Times New Roman" w:hAnsi="Times New Roman" w:cs="Times New Roman"/>
          <w:bCs/>
        </w:rPr>
        <w:t>Ишкердин</w:t>
      </w:r>
      <w:r>
        <w:rPr>
          <w:rFonts w:hint="default" w:ascii="Times New Roman" w:hAnsi="Times New Roman" w:cs="Times New Roman"/>
          <w:bCs/>
          <w:lang w:val="en-US"/>
        </w:rPr>
        <w:t xml:space="preserve"> </w:t>
      </w:r>
      <w:r>
        <w:rPr>
          <w:rFonts w:hint="default" w:ascii="Times New Roman" w:hAnsi="Times New Roman" w:cs="Times New Roman"/>
          <w:bCs/>
        </w:rPr>
        <w:t>милдети</w:t>
      </w:r>
      <w:r>
        <w:rPr>
          <w:rFonts w:hint="default" w:ascii="Times New Roman" w:hAnsi="Times New Roman" w:cs="Times New Roman"/>
          <w:bCs/>
          <w:lang w:val="en-US"/>
        </w:rPr>
        <w:t xml:space="preserve"> – </w:t>
      </w:r>
      <w:r>
        <w:rPr>
          <w:rFonts w:hint="default" w:ascii="Times New Roman" w:hAnsi="Times New Roman" w:cs="Times New Roman"/>
          <w:bCs/>
          <w:i/>
        </w:rPr>
        <w:t>атаандаштарды</w:t>
      </w:r>
      <w:r>
        <w:rPr>
          <w:rFonts w:hint="default" w:ascii="Times New Roman" w:hAnsi="Times New Roman" w:cs="Times New Roman"/>
          <w:bCs/>
          <w:i/>
          <w:lang w:val="en-US"/>
        </w:rPr>
        <w:t xml:space="preserve"> </w:t>
      </w:r>
      <w:r>
        <w:rPr>
          <w:rFonts w:hint="default" w:ascii="Times New Roman" w:hAnsi="Times New Roman" w:cs="Times New Roman"/>
          <w:bCs/>
          <w:i/>
        </w:rPr>
        <w:t>таанып</w:t>
      </w:r>
      <w:r>
        <w:rPr>
          <w:rFonts w:hint="default" w:ascii="Times New Roman" w:hAnsi="Times New Roman" w:cs="Times New Roman"/>
          <w:bCs/>
          <w:i/>
          <w:lang w:val="en-US"/>
        </w:rPr>
        <w:t>-</w:t>
      </w:r>
      <w:r>
        <w:rPr>
          <w:rFonts w:hint="default" w:ascii="Times New Roman" w:hAnsi="Times New Roman" w:cs="Times New Roman"/>
          <w:bCs/>
          <w:i/>
        </w:rPr>
        <w:t>билүүнү</w:t>
      </w:r>
      <w:r>
        <w:rPr>
          <w:rFonts w:hint="default" w:ascii="Times New Roman" w:hAnsi="Times New Roman" w:cs="Times New Roman"/>
          <w:bCs/>
          <w:lang w:val="en-US"/>
        </w:rPr>
        <w:t xml:space="preserve"> </w:t>
      </w:r>
      <w:r>
        <w:rPr>
          <w:rFonts w:hint="default" w:ascii="Times New Roman" w:hAnsi="Times New Roman" w:cs="Times New Roman"/>
          <w:bCs/>
        </w:rPr>
        <w:t>гана</w:t>
      </w:r>
      <w:r>
        <w:rPr>
          <w:rFonts w:hint="default" w:ascii="Times New Roman" w:hAnsi="Times New Roman" w:cs="Times New Roman"/>
          <w:bCs/>
          <w:lang w:val="en-US"/>
        </w:rPr>
        <w:t xml:space="preserve"> </w:t>
      </w:r>
      <w:r>
        <w:rPr>
          <w:rFonts w:hint="default" w:ascii="Times New Roman" w:hAnsi="Times New Roman" w:cs="Times New Roman"/>
          <w:bCs/>
        </w:rPr>
        <w:t>эмес</w:t>
      </w:r>
      <w:r>
        <w:rPr>
          <w:rFonts w:hint="default" w:ascii="Times New Roman" w:hAnsi="Times New Roman" w:cs="Times New Roman"/>
          <w:bCs/>
          <w:lang w:val="en-US"/>
        </w:rPr>
        <w:t xml:space="preserve">, </w:t>
      </w:r>
      <w:r>
        <w:rPr>
          <w:rFonts w:hint="default" w:ascii="Times New Roman" w:hAnsi="Times New Roman" w:cs="Times New Roman"/>
          <w:bCs/>
        </w:rPr>
        <w:t>аларды</w:t>
      </w:r>
      <w:r>
        <w:rPr>
          <w:rFonts w:hint="default" w:ascii="Times New Roman" w:hAnsi="Times New Roman" w:cs="Times New Roman"/>
          <w:bCs/>
          <w:lang w:val="en-US"/>
        </w:rPr>
        <w:t xml:space="preserve"> </w:t>
      </w:r>
      <w:r>
        <w:rPr>
          <w:rFonts w:hint="default" w:ascii="Times New Roman" w:hAnsi="Times New Roman" w:cs="Times New Roman"/>
          <w:bCs/>
        </w:rPr>
        <w:t>кылдат</w:t>
      </w:r>
      <w:r>
        <w:rPr>
          <w:rFonts w:hint="default" w:ascii="Times New Roman" w:hAnsi="Times New Roman" w:cs="Times New Roman"/>
          <w:bCs/>
          <w:lang w:val="en-US"/>
        </w:rPr>
        <w:t xml:space="preserve"> </w:t>
      </w:r>
      <w:r>
        <w:rPr>
          <w:rFonts w:hint="default" w:ascii="Times New Roman" w:hAnsi="Times New Roman" w:cs="Times New Roman"/>
          <w:bCs/>
        </w:rPr>
        <w:t>изилдөөнү</w:t>
      </w:r>
      <w:r>
        <w:rPr>
          <w:rFonts w:hint="default" w:ascii="Times New Roman" w:hAnsi="Times New Roman" w:cs="Times New Roman"/>
          <w:bCs/>
          <w:lang w:val="en-US"/>
        </w:rPr>
        <w:t xml:space="preserve"> </w:t>
      </w:r>
      <w:r>
        <w:rPr>
          <w:rFonts w:hint="default" w:ascii="Times New Roman" w:hAnsi="Times New Roman" w:cs="Times New Roman"/>
          <w:bCs/>
        </w:rPr>
        <w:t>үйрөнүүдө</w:t>
      </w:r>
      <w:r>
        <w:rPr>
          <w:rFonts w:hint="default" w:ascii="Times New Roman" w:hAnsi="Times New Roman" w:cs="Times New Roman"/>
          <w:bCs/>
          <w:lang w:val="en-US"/>
        </w:rPr>
        <w:t xml:space="preserve"> </w:t>
      </w:r>
      <w:r>
        <w:rPr>
          <w:rFonts w:hint="default" w:ascii="Times New Roman" w:hAnsi="Times New Roman" w:cs="Times New Roman"/>
          <w:bCs/>
        </w:rPr>
        <w:t>турат</w:t>
      </w:r>
      <w:r>
        <w:rPr>
          <w:rFonts w:hint="default" w:ascii="Times New Roman" w:hAnsi="Times New Roman" w:cs="Times New Roman"/>
          <w:bCs/>
          <w:lang w:val="en-US"/>
        </w:rPr>
        <w:t>.</w:t>
      </w:r>
    </w:p>
    <w:p>
      <w:pPr>
        <w:pStyle w:val="19"/>
        <w:rPr>
          <w:rFonts w:hint="default" w:ascii="Times New Roman" w:hAnsi="Times New Roman" w:eastAsia="Times New Roman" w:cs="Times New Roman"/>
          <w:lang w:val="en-US" w:eastAsia="ru-RU"/>
        </w:rPr>
      </w:pPr>
    </w:p>
    <w:p>
      <w:pPr>
        <w:jc w:val="both"/>
        <w:rPr>
          <w:rFonts w:hint="default" w:ascii="Times New Roman" w:hAnsi="Times New Roman" w:cs="Times New Roman"/>
        </w:rPr>
      </w:pPr>
      <w:r>
        <w:rPr>
          <w:rFonts w:hint="default" w:ascii="Times New Roman" w:hAnsi="Times New Roman" w:cs="Times New Roman"/>
        </w:rPr>
        <w:t>Атаандаштардын ишин талдоо эмне үчүн керек? Атаандаш фирмаларды изилдөө ишкерге артыкчылыктарды алууга жана атаандаш күрөштө жеңишке жетүүгө жардам берет. Ишкер кардарлар ал сунуштаган товарлар жана кызмат көрсөтүүлөр атаандаштар сунуштаган товарлардан жана кызмат көрсөтүүлөрдөн мыкты экенин көргөндө атаандаш күрөштө артыкчылыктарга ээ болот.</w:t>
      </w:r>
    </w:p>
    <w:p>
      <w:pPr>
        <w:pStyle w:val="19"/>
        <w:rPr>
          <w:rFonts w:hint="default" w:ascii="Times New Roman" w:hAnsi="Times New Roman" w:eastAsia="Times New Roman" w:cs="Times New Roman"/>
          <w:lang w:eastAsia="ru-RU"/>
        </w:rPr>
      </w:pPr>
    </w:p>
    <w:p>
      <w:pPr>
        <w:pStyle w:val="19"/>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Ишкерлер көп учурда арзан бааны белгилөө менен атаандаш күрөштө жеңүүгө аракет кылышат. Бизнес көз карашынан алганда – бул кооптуу, анткени бааны дайыма төмөндөтүү мүмкүн эмес. Мындан тышкары атаандаштар дагы бааны төмөндөтүшү мүмкүн. Бирок белгилүү бир убакытта бул стратегия иштеши мүмкүн.</w:t>
      </w:r>
    </w:p>
    <w:p>
      <w:pPr>
        <w:pStyle w:val="19"/>
        <w:rPr>
          <w:rFonts w:hint="default" w:ascii="Times New Roman" w:hAnsi="Times New Roman" w:eastAsia="Times New Roman" w:cs="Times New Roman"/>
          <w:lang w:eastAsia="ru-RU"/>
        </w:rPr>
      </w:pPr>
    </w:p>
    <w:p>
      <w:pPr>
        <w:pStyle w:val="19"/>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Ишкананын чакан өлчөмү башка мүмкүнчүлүктөрдү табуу мүмкүнчүлүгүн берет, мисалы, кызмат көрсөтүүнүн сапаты же ассортименти же кардарлар менен мамиле же жайгашкан жери ж.б.:</w:t>
      </w:r>
    </w:p>
    <w:p>
      <w:pPr>
        <w:pStyle w:val="19"/>
        <w:numPr>
          <w:ilvl w:val="0"/>
          <w:numId w:val="9"/>
        </w:numPr>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кардарлар менен жеке баарлашуу;</w:t>
      </w:r>
    </w:p>
    <w:p>
      <w:pPr>
        <w:pStyle w:val="19"/>
        <w:numPr>
          <w:ilvl w:val="0"/>
          <w:numId w:val="9"/>
        </w:numPr>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жеке көңүл буруу;</w:t>
      </w:r>
    </w:p>
    <w:p>
      <w:pPr>
        <w:pStyle w:val="19"/>
        <w:numPr>
          <w:ilvl w:val="0"/>
          <w:numId w:val="9"/>
        </w:numPr>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жакшы тейлөө;</w:t>
      </w:r>
    </w:p>
    <w:p>
      <w:pPr>
        <w:pStyle w:val="19"/>
        <w:numPr>
          <w:ilvl w:val="0"/>
          <w:numId w:val="9"/>
        </w:numPr>
        <w:rPr>
          <w:rFonts w:hint="default" w:ascii="Times New Roman" w:hAnsi="Times New Roman" w:eastAsia="Times New Roman" w:cs="Times New Roman"/>
          <w:lang w:eastAsia="ru-RU"/>
        </w:rPr>
      </w:pPr>
      <w:r>
        <w:rPr>
          <w:rFonts w:hint="default" w:ascii="Times New Roman" w:hAnsi="Times New Roman" w:eastAsia="Times New Roman" w:cs="Times New Roman"/>
          <w:lang w:eastAsia="ru-RU"/>
        </w:rPr>
        <w:t>товарлардын/кызмат көрсөтүүлөрдүн түрлөрү.</w:t>
      </w:r>
    </w:p>
    <w:p>
      <w:pPr>
        <w:pStyle w:val="19"/>
        <w:rPr>
          <w:rFonts w:hint="default" w:ascii="Times New Roman" w:hAnsi="Times New Roman" w:cs="Times New Roman"/>
          <w:bCs/>
        </w:rPr>
      </w:pPr>
    </w:p>
    <w:p>
      <w:pPr>
        <w:pStyle w:val="19"/>
        <w:rPr>
          <w:rFonts w:hint="default" w:ascii="Times New Roman" w:hAnsi="Times New Roman" w:eastAsia="Times New Roman" w:cs="Times New Roman"/>
          <w:bCs/>
          <w:lang w:eastAsia="ru-RU"/>
        </w:rPr>
      </w:pPr>
      <w:r>
        <w:rPr>
          <w:rFonts w:hint="default" w:ascii="Times New Roman" w:hAnsi="Times New Roman" w:cs="Times New Roman"/>
          <w:bCs/>
        </w:rPr>
        <w:t>Атаандаштар жөнүндө билүү керек болгон маалыматтардын түрлөрүнүн  болжолдуу тизмеси</w:t>
      </w:r>
      <w:r>
        <w:rPr>
          <w:rFonts w:hint="default" w:ascii="Times New Roman" w:hAnsi="Times New Roman" w:eastAsia="Times New Roman" w:cs="Times New Roman"/>
          <w:bCs/>
          <w:lang w:eastAsia="ru-RU"/>
        </w:rPr>
        <w:t>.</w:t>
      </w:r>
    </w:p>
    <w:p>
      <w:pPr>
        <w:numPr>
          <w:ilvl w:val="0"/>
          <w:numId w:val="10"/>
        </w:numPr>
        <w:jc w:val="both"/>
        <w:rPr>
          <w:rFonts w:hint="default" w:ascii="Times New Roman" w:hAnsi="Times New Roman" w:cs="Times New Roman"/>
        </w:rPr>
      </w:pPr>
      <w:r>
        <w:rPr>
          <w:rFonts w:hint="default" w:ascii="Times New Roman" w:hAnsi="Times New Roman" w:cs="Times New Roman"/>
        </w:rPr>
        <w:t>күчтүү атаандаштар жана алардын бизнесинин өнүгүү перспективалары: алардын өндүрүш көлөмү, динамикасы, рыноктун үлүшү;</w:t>
      </w:r>
    </w:p>
    <w:p>
      <w:pPr>
        <w:numPr>
          <w:ilvl w:val="0"/>
          <w:numId w:val="10"/>
        </w:numPr>
        <w:jc w:val="both"/>
        <w:rPr>
          <w:rFonts w:hint="default" w:ascii="Times New Roman" w:hAnsi="Times New Roman" w:cs="Times New Roman"/>
        </w:rPr>
      </w:pPr>
      <w:r>
        <w:rPr>
          <w:rFonts w:hint="default" w:ascii="Times New Roman" w:hAnsi="Times New Roman" w:cs="Times New Roman"/>
        </w:rPr>
        <w:t>алардын товардык саясаты: товарлардын/кызмат көрсөтүүлөрдүн ассортименти, товарлардын/кызмат көрсөтүүлөрдүн сапаты, таңгак;</w:t>
      </w:r>
    </w:p>
    <w:p>
      <w:pPr>
        <w:numPr>
          <w:ilvl w:val="0"/>
          <w:numId w:val="10"/>
        </w:numPr>
        <w:jc w:val="both"/>
        <w:rPr>
          <w:rFonts w:hint="default" w:ascii="Times New Roman" w:hAnsi="Times New Roman" w:cs="Times New Roman"/>
        </w:rPr>
      </w:pPr>
      <w:r>
        <w:rPr>
          <w:rFonts w:hint="default" w:ascii="Times New Roman" w:hAnsi="Times New Roman" w:cs="Times New Roman"/>
        </w:rPr>
        <w:t>алардын жарнамалык саясаты: сегментке жетүү мүмкүндүгү, жарнаманын сапаты, жыштыгы ж.б.</w:t>
      </w:r>
    </w:p>
    <w:p>
      <w:pPr>
        <w:numPr>
          <w:ilvl w:val="0"/>
          <w:numId w:val="10"/>
        </w:numPr>
        <w:jc w:val="both"/>
        <w:rPr>
          <w:rFonts w:hint="default" w:ascii="Times New Roman" w:hAnsi="Times New Roman" w:cs="Times New Roman"/>
        </w:rPr>
      </w:pPr>
      <w:r>
        <w:rPr>
          <w:rFonts w:hint="default" w:ascii="Times New Roman" w:hAnsi="Times New Roman" w:cs="Times New Roman"/>
        </w:rPr>
        <w:t>алардын баа саясаты: баанын жеткиликтүүлүгү, арзандатуулар, кредитке сатуулар ж.б.</w:t>
      </w:r>
    </w:p>
    <w:p>
      <w:pPr>
        <w:numPr>
          <w:ilvl w:val="0"/>
          <w:numId w:val="10"/>
        </w:numPr>
        <w:jc w:val="both"/>
        <w:rPr>
          <w:rFonts w:hint="default" w:ascii="Times New Roman" w:hAnsi="Times New Roman" w:cs="Times New Roman"/>
        </w:rPr>
      </w:pPr>
      <w:r>
        <w:rPr>
          <w:rFonts w:hint="default" w:ascii="Times New Roman" w:hAnsi="Times New Roman" w:cs="Times New Roman"/>
        </w:rPr>
        <w:t>сатуу саясаты: сатуу каналдарынын саны, сатуу каналдарынын ыңгайлуу жайгашуусу, сатуу каналдарынын иштөө сапаты ж.б.</w:t>
      </w:r>
    </w:p>
    <w:p>
      <w:pPr>
        <w:numPr>
          <w:ilvl w:val="0"/>
          <w:numId w:val="10"/>
        </w:numPr>
        <w:jc w:val="both"/>
        <w:rPr>
          <w:rFonts w:hint="default" w:ascii="Times New Roman" w:hAnsi="Times New Roman" w:cs="Times New Roman"/>
        </w:rPr>
      </w:pPr>
      <w:r>
        <w:rPr>
          <w:rFonts w:hint="default" w:ascii="Times New Roman" w:hAnsi="Times New Roman" w:cs="Times New Roman"/>
        </w:rPr>
        <w:t>алардын кардарлар үчүн кошумча тейлөө, кепилденген ж.б. кызмат көрсөтүүлөрү;</w:t>
      </w:r>
    </w:p>
    <w:p>
      <w:pPr>
        <w:numPr>
          <w:ilvl w:val="0"/>
          <w:numId w:val="10"/>
        </w:numPr>
        <w:jc w:val="both"/>
        <w:rPr>
          <w:rFonts w:hint="default" w:ascii="Times New Roman" w:hAnsi="Times New Roman" w:cs="Times New Roman"/>
        </w:rPr>
      </w:pPr>
      <w:r>
        <w:rPr>
          <w:rFonts w:hint="default" w:ascii="Times New Roman" w:hAnsi="Times New Roman" w:cs="Times New Roman"/>
        </w:rPr>
        <w:t>колдонулган товарларды/кызмат көрсөтүүлөрдү өндүрүү технологияларынын деңгээли;</w:t>
      </w:r>
    </w:p>
    <w:p>
      <w:pPr>
        <w:numPr>
          <w:ilvl w:val="0"/>
          <w:numId w:val="10"/>
        </w:numPr>
        <w:jc w:val="both"/>
        <w:rPr>
          <w:rFonts w:hint="default" w:ascii="Times New Roman" w:hAnsi="Times New Roman" w:cs="Times New Roman"/>
        </w:rPr>
      </w:pPr>
      <w:r>
        <w:rPr>
          <w:rFonts w:hint="default" w:ascii="Times New Roman" w:hAnsi="Times New Roman" w:cs="Times New Roman"/>
        </w:rPr>
        <w:t>жеткирүүчүлөр менен байланыштар.</w:t>
      </w:r>
    </w:p>
    <w:p>
      <w:pPr>
        <w:numPr>
          <w:ilvl w:val="0"/>
          <w:numId w:val="10"/>
        </w:numPr>
        <w:jc w:val="both"/>
        <w:rPr>
          <w:rFonts w:hint="default" w:ascii="Times New Roman" w:hAnsi="Times New Roman" w:cs="Times New Roman"/>
        </w:rPr>
      </w:pPr>
      <w:r>
        <w:rPr>
          <w:rFonts w:hint="default" w:ascii="Times New Roman" w:hAnsi="Times New Roman" w:cs="Times New Roman"/>
        </w:rPr>
        <w:t>кадрлар: болушу, тажрыйбасы, билими/жөндөмү;</w:t>
      </w:r>
    </w:p>
    <w:p>
      <w:pPr>
        <w:numPr>
          <w:ilvl w:val="0"/>
          <w:numId w:val="10"/>
        </w:numPr>
        <w:jc w:val="both"/>
        <w:rPr>
          <w:rFonts w:hint="default" w:ascii="Times New Roman" w:hAnsi="Times New Roman" w:cs="Times New Roman"/>
        </w:rPr>
      </w:pPr>
      <w:r>
        <w:rPr>
          <w:rFonts w:hint="default" w:ascii="Times New Roman" w:hAnsi="Times New Roman" w:cs="Times New Roman"/>
        </w:rPr>
        <w:t>финансы менен камсыздалгандык.</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Бул тизмеден ишкер талдоого ала турган атаандаштар жөнүндө маалыматтын керектүү түрлөрүнүн конкреттүү тизмегин тандоо керек. Мисалы, төмөндөгүдөй түрдө:</w:t>
      </w:r>
    </w:p>
    <w:p>
      <w:pPr>
        <w:jc w:val="both"/>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Атаандаштарды талдоо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1512"/>
        <w:gridCol w:w="1512"/>
        <w:gridCol w:w="167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Атаандаштар</w:t>
            </w:r>
          </w:p>
          <w:p>
            <w:pPr>
              <w:spacing w:line="192" w:lineRule="auto"/>
              <w:jc w:val="center"/>
              <w:rPr>
                <w:rFonts w:hint="default" w:ascii="Times New Roman" w:hAnsi="Times New Roman" w:cs="Times New Roman"/>
                <w:b/>
              </w:rPr>
            </w:pPr>
            <w:r>
              <w:rPr>
                <w:rFonts w:hint="default" w:ascii="Times New Roman" w:hAnsi="Times New Roman" w:cs="Times New Roman"/>
                <w:b/>
              </w:rPr>
              <w:t>(жергиликтүү рынокто бул товарды/кызмат көрсөтүүнү ким өндүрөт?)</w:t>
            </w:r>
          </w:p>
        </w:tc>
        <w:tc>
          <w:tcPr>
            <w:tcW w:w="1512"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Эмнени сатышат?</w:t>
            </w:r>
          </w:p>
          <w:p>
            <w:pPr>
              <w:spacing w:line="192" w:lineRule="auto"/>
              <w:jc w:val="center"/>
              <w:rPr>
                <w:rFonts w:hint="default" w:ascii="Times New Roman" w:hAnsi="Times New Roman" w:cs="Times New Roman"/>
                <w:b/>
              </w:rPr>
            </w:pPr>
          </w:p>
        </w:tc>
        <w:tc>
          <w:tcPr>
            <w:tcW w:w="1512"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 xml:space="preserve">Кандай баада сатышат? </w:t>
            </w:r>
          </w:p>
        </w:tc>
        <w:tc>
          <w:tcPr>
            <w:tcW w:w="1676"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Кандай маалымат каналдарын колдонушат?</w:t>
            </w:r>
          </w:p>
          <w:p>
            <w:pPr>
              <w:spacing w:line="192" w:lineRule="auto"/>
              <w:jc w:val="center"/>
              <w:rPr>
                <w:rFonts w:hint="default" w:ascii="Times New Roman" w:hAnsi="Times New Roman" w:cs="Times New Roman"/>
                <w:b/>
              </w:rPr>
            </w:pPr>
            <w:r>
              <w:rPr>
                <w:rFonts w:hint="default" w:ascii="Times New Roman" w:hAnsi="Times New Roman" w:cs="Times New Roman"/>
                <w:bCs/>
              </w:rPr>
              <w:t>(гезиттер, ТВ, радио, соцтармактар: WhatsApp, Instagram ж.б.)</w:t>
            </w:r>
          </w:p>
        </w:tc>
        <w:tc>
          <w:tcPr>
            <w:tcW w:w="2032" w:type="dxa"/>
            <w:shd w:val="clear" w:color="auto" w:fill="D8D8D8" w:themeFill="background1" w:themeFillShade="D9"/>
          </w:tcPr>
          <w:p>
            <w:pPr>
              <w:spacing w:line="192" w:lineRule="auto"/>
              <w:jc w:val="center"/>
              <w:rPr>
                <w:rFonts w:hint="default" w:ascii="Times New Roman" w:hAnsi="Times New Roman" w:cs="Times New Roman"/>
                <w:b/>
              </w:rPr>
            </w:pPr>
            <w:r>
              <w:rPr>
                <w:rFonts w:hint="default" w:ascii="Times New Roman" w:hAnsi="Times New Roman" w:cs="Times New Roman"/>
                <w:b/>
              </w:rPr>
              <w:t>Кайда сатышат?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676" w:type="dxa"/>
          </w:tcPr>
          <w:p>
            <w:pPr>
              <w:spacing w:line="192" w:lineRule="auto"/>
              <w:jc w:val="center"/>
              <w:rPr>
                <w:rFonts w:hint="default" w:ascii="Times New Roman" w:hAnsi="Times New Roman" w:cs="Times New Roman"/>
                <w:b/>
                <w:u w:val="single"/>
              </w:rPr>
            </w:pPr>
          </w:p>
        </w:tc>
        <w:tc>
          <w:tcPr>
            <w:tcW w:w="2032" w:type="dxa"/>
          </w:tcPr>
          <w:p>
            <w:pPr>
              <w:spacing w:line="192" w:lineRule="auto"/>
              <w:jc w:val="center"/>
              <w:rPr>
                <w:rFonts w:hint="default" w:ascii="Times New Roman" w:hAnsi="Times New Roman" w:cs="Times New Roman"/>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676" w:type="dxa"/>
          </w:tcPr>
          <w:p>
            <w:pPr>
              <w:spacing w:line="192" w:lineRule="auto"/>
              <w:jc w:val="center"/>
              <w:rPr>
                <w:rFonts w:hint="default" w:ascii="Times New Roman" w:hAnsi="Times New Roman" w:cs="Times New Roman"/>
                <w:b/>
                <w:u w:val="single"/>
              </w:rPr>
            </w:pPr>
          </w:p>
        </w:tc>
        <w:tc>
          <w:tcPr>
            <w:tcW w:w="2032" w:type="dxa"/>
          </w:tcPr>
          <w:p>
            <w:pPr>
              <w:spacing w:line="192" w:lineRule="auto"/>
              <w:jc w:val="center"/>
              <w:rPr>
                <w:rFonts w:hint="default" w:ascii="Times New Roman" w:hAnsi="Times New Roman" w:cs="Times New Roman"/>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512" w:type="dxa"/>
          </w:tcPr>
          <w:p>
            <w:pPr>
              <w:spacing w:line="192" w:lineRule="auto"/>
              <w:jc w:val="center"/>
              <w:rPr>
                <w:rFonts w:hint="default" w:ascii="Times New Roman" w:hAnsi="Times New Roman" w:cs="Times New Roman"/>
                <w:b/>
                <w:u w:val="single"/>
              </w:rPr>
            </w:pPr>
          </w:p>
        </w:tc>
        <w:tc>
          <w:tcPr>
            <w:tcW w:w="1676" w:type="dxa"/>
          </w:tcPr>
          <w:p>
            <w:pPr>
              <w:spacing w:line="192" w:lineRule="auto"/>
              <w:jc w:val="center"/>
              <w:rPr>
                <w:rFonts w:hint="default" w:ascii="Times New Roman" w:hAnsi="Times New Roman" w:cs="Times New Roman"/>
                <w:b/>
                <w:u w:val="single"/>
              </w:rPr>
            </w:pPr>
          </w:p>
        </w:tc>
        <w:tc>
          <w:tcPr>
            <w:tcW w:w="2032" w:type="dxa"/>
          </w:tcPr>
          <w:p>
            <w:pPr>
              <w:spacing w:line="192" w:lineRule="auto"/>
              <w:jc w:val="center"/>
              <w:rPr>
                <w:rFonts w:hint="default" w:ascii="Times New Roman" w:hAnsi="Times New Roman" w:cs="Times New Roman"/>
                <w:b/>
                <w:u w:val="single"/>
              </w:rPr>
            </w:pPr>
          </w:p>
        </w:tc>
      </w:tr>
    </w:tbl>
    <w:p>
      <w:pPr>
        <w:jc w:val="both"/>
        <w:rPr>
          <w:rFonts w:hint="default" w:ascii="Times New Roman" w:hAnsi="Times New Roman" w:cs="Times New Roman"/>
        </w:rPr>
      </w:pPr>
    </w:p>
    <w:p>
      <w:pPr>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jc w:val="both"/>
              <w:rPr>
                <w:rFonts w:hint="default" w:ascii="Times New Roman" w:hAnsi="Times New Roman" w:cs="Times New Roman"/>
                <w:b/>
                <w:i/>
                <w:iCs/>
                <w:sz w:val="20"/>
                <w:szCs w:val="20"/>
              </w:rPr>
            </w:pPr>
          </w:p>
          <w:p>
            <w:pPr>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Атаандаштарды талдоо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1943"/>
              <w:gridCol w:w="1512"/>
              <w:gridCol w:w="159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Атаандаштар </w:t>
                  </w:r>
                </w:p>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(жергиликтүү рынокто бул товарды/кызмат көрсөтүүнү ким өндүрөт?)</w:t>
                  </w:r>
                </w:p>
              </w:tc>
              <w:tc>
                <w:tcPr>
                  <w:tcW w:w="1943"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Эмнени сатышат?</w:t>
                  </w:r>
                </w:p>
                <w:p>
                  <w:pPr>
                    <w:spacing w:line="192" w:lineRule="auto"/>
                    <w:jc w:val="center"/>
                    <w:rPr>
                      <w:rFonts w:hint="default" w:ascii="Times New Roman" w:hAnsi="Times New Roman" w:cs="Times New Roman"/>
                      <w:b/>
                      <w:i/>
                      <w:iCs/>
                      <w:sz w:val="20"/>
                      <w:szCs w:val="20"/>
                    </w:rPr>
                  </w:pPr>
                </w:p>
              </w:tc>
              <w:tc>
                <w:tcPr>
                  <w:tcW w:w="1512"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Кандай баада сатышат? </w:t>
                  </w:r>
                </w:p>
              </w:tc>
              <w:tc>
                <w:tcPr>
                  <w:tcW w:w="1593"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Кандай маалымат каналдарын колдонушат?</w:t>
                  </w:r>
                </w:p>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Cs/>
                      <w:i/>
                      <w:iCs/>
                      <w:sz w:val="20"/>
                      <w:szCs w:val="20"/>
                    </w:rPr>
                    <w:t>(гезиттер, ТВ, радио, соцтармактар: WhatsApp, Instagram ж.б.)</w:t>
                  </w:r>
                </w:p>
              </w:tc>
              <w:tc>
                <w:tcPr>
                  <w:tcW w:w="1512" w:type="dxa"/>
                  <w:shd w:val="clear" w:color="auto" w:fill="D8D8D8" w:themeFill="background1" w:themeFillShade="D9"/>
                </w:tcPr>
                <w:p>
                  <w:pPr>
                    <w:spacing w:line="192"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Кайда сатышат?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 xml:space="preserve">  «Х» ЖИ</w:t>
                  </w:r>
                </w:p>
              </w:tc>
              <w:tc>
                <w:tcPr>
                  <w:tcW w:w="194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Ачык түстүү, тазаланбаган, чакан сыйымдуулуктагы бөтөлкөгө куюлган күн карама майы</w:t>
                  </w:r>
                </w:p>
                <w:p>
                  <w:pPr>
                    <w:spacing w:line="192" w:lineRule="auto"/>
                    <w:jc w:val="both"/>
                    <w:rPr>
                      <w:rFonts w:hint="default" w:ascii="Times New Roman" w:hAnsi="Times New Roman" w:cs="Times New Roman"/>
                      <w:bCs/>
                      <w:i/>
                      <w:iCs/>
                      <w:sz w:val="20"/>
                      <w:szCs w:val="20"/>
                    </w:rPr>
                  </w:pP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105 – 110 сом/л</w:t>
                  </w:r>
                </w:p>
              </w:tc>
              <w:tc>
                <w:tcPr>
                  <w:tcW w:w="159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-баракча</w:t>
                  </w: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Жергиликтүү базалар, соцтармактар (</w:t>
                  </w: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 xml:space="preserve">  «У» ЖЧК</w:t>
                  </w:r>
                </w:p>
              </w:tc>
              <w:tc>
                <w:tcPr>
                  <w:tcW w:w="194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Чоң идиштердеги тазаланбаган күн кара майы</w:t>
                  </w: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105 сом/л</w:t>
                  </w:r>
                </w:p>
              </w:tc>
              <w:tc>
                <w:tcPr>
                  <w:tcW w:w="159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-баракча, lalafoдо жарнама</w:t>
                  </w: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Дүң а/ч рыноктору, соцтармактар жана платформалар (</w:t>
                  </w: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 xml:space="preserve">, </w:t>
                  </w:r>
                  <w:r>
                    <w:rPr>
                      <w:rFonts w:hint="default" w:ascii="Times New Roman" w:hAnsi="Times New Roman" w:cs="Times New Roman"/>
                      <w:bCs/>
                      <w:i/>
                      <w:iCs/>
                      <w:sz w:val="20"/>
                      <w:szCs w:val="20"/>
                      <w:lang w:val="en-US"/>
                    </w:rPr>
                    <w:t>lalafo</w:t>
                  </w:r>
                  <w:r>
                    <w:rPr>
                      <w:rFonts w:hint="default" w:ascii="Times New Roman" w:hAnsi="Times New Roman" w:cs="Times New Roman"/>
                      <w:bCs/>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«У» ЖЧК</w:t>
                  </w:r>
                </w:p>
              </w:tc>
              <w:tc>
                <w:tcPr>
                  <w:tcW w:w="194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Чоң идиштердеги тазаланбаган күн кара майы</w:t>
                  </w: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110 сом/л</w:t>
                  </w:r>
                </w:p>
              </w:tc>
              <w:tc>
                <w:tcPr>
                  <w:tcW w:w="1593"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-баракча, lalafoдо жарнама</w:t>
                  </w:r>
                </w:p>
              </w:tc>
              <w:tc>
                <w:tcPr>
                  <w:tcW w:w="1512" w:type="dxa"/>
                </w:tcPr>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Жергиликтүү базарлар, соцтармактар жана платформалар (</w:t>
                  </w: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 xml:space="preserve">, </w:t>
                  </w:r>
                  <w:r>
                    <w:rPr>
                      <w:rFonts w:hint="default" w:ascii="Times New Roman" w:hAnsi="Times New Roman" w:cs="Times New Roman"/>
                      <w:bCs/>
                      <w:i/>
                      <w:iCs/>
                      <w:sz w:val="20"/>
                      <w:szCs w:val="20"/>
                      <w:lang w:val="en-US"/>
                    </w:rPr>
                    <w:t>lalafo</w:t>
                  </w:r>
                  <w:r>
                    <w:rPr>
                      <w:rFonts w:hint="default" w:ascii="Times New Roman" w:hAnsi="Times New Roman" w:cs="Times New Roman"/>
                      <w:bCs/>
                      <w:i/>
                      <w:iCs/>
                      <w:sz w:val="20"/>
                      <w:szCs w:val="20"/>
                    </w:rPr>
                    <w:t>)</w:t>
                  </w:r>
                </w:p>
              </w:tc>
            </w:tr>
          </w:tbl>
          <w:p>
            <w:pPr>
              <w:jc w:val="both"/>
              <w:rPr>
                <w:rFonts w:hint="default" w:ascii="Times New Roman" w:hAnsi="Times New Roman" w:cs="Times New Roman"/>
                <w:i/>
                <w:iCs/>
              </w:rPr>
            </w:pPr>
          </w:p>
        </w:tc>
      </w:tr>
    </w:tbl>
    <w:p>
      <w:pPr>
        <w:jc w:val="both"/>
        <w:rPr>
          <w:rFonts w:hint="default" w:ascii="Times New Roman" w:hAnsi="Times New Roman" w:cs="Times New Roman"/>
        </w:rPr>
      </w:pPr>
    </w:p>
    <w:p>
      <w:pPr>
        <w:pStyle w:val="19"/>
        <w:rPr>
          <w:rFonts w:hint="default" w:ascii="Times New Roman" w:hAnsi="Times New Roman" w:eastAsia="Times New Roman" w:cs="Times New Roman"/>
          <w:b/>
          <w:bCs/>
          <w:lang w:eastAsia="ru-RU"/>
        </w:rPr>
      </w:pPr>
      <w:r>
        <w:rPr>
          <w:rFonts w:hint="default" w:ascii="Times New Roman" w:hAnsi="Times New Roman" w:eastAsia="Times New Roman" w:cs="Times New Roman"/>
          <w:lang w:eastAsia="ru-RU"/>
        </w:rPr>
        <w:t xml:space="preserve">Тышкы чөйрөнү (рынок, кардарлар, атаандаштар) талдоо маалыматтары кийин </w:t>
      </w:r>
      <w:r>
        <w:rPr>
          <w:rFonts w:hint="default" w:ascii="Times New Roman" w:hAnsi="Times New Roman" w:eastAsia="Times New Roman" w:cs="Times New Roman"/>
          <w:i/>
          <w:lang w:eastAsia="ru-RU"/>
        </w:rPr>
        <w:t xml:space="preserve">конкреттүү рынокторго жана товарларга </w:t>
      </w:r>
      <w:r>
        <w:rPr>
          <w:rFonts w:hint="default" w:ascii="Times New Roman" w:hAnsi="Times New Roman" w:eastAsia="Times New Roman" w:cs="Times New Roman"/>
          <w:lang w:eastAsia="ru-RU"/>
        </w:rPr>
        <w:t xml:space="preserve">карата ишкерлердин аракеттеринин мүмкүн болуучу </w:t>
      </w:r>
      <w:r>
        <w:rPr>
          <w:rFonts w:hint="default" w:ascii="Times New Roman" w:hAnsi="Times New Roman" w:eastAsia="Times New Roman" w:cs="Times New Roman"/>
          <w:i/>
          <w:lang w:eastAsia="ru-RU"/>
        </w:rPr>
        <w:t>стратегиялык багыттарын</w:t>
      </w:r>
      <w:r>
        <w:rPr>
          <w:rFonts w:hint="default" w:ascii="Times New Roman" w:hAnsi="Times New Roman" w:eastAsia="Times New Roman" w:cs="Times New Roman"/>
          <w:lang w:eastAsia="ru-RU"/>
        </w:rPr>
        <w:t xml:space="preserve"> аныктоо мүмкүнчүлүгүн берет</w:t>
      </w:r>
      <w:r>
        <w:rPr>
          <w:rFonts w:hint="default" w:ascii="Times New Roman" w:hAnsi="Times New Roman" w:eastAsia="Times New Roman" w:cs="Times New Roman"/>
          <w:bCs/>
          <w:i/>
          <w:lang w:eastAsia="ru-RU"/>
        </w:rPr>
        <w:t>.</w:t>
      </w:r>
      <w:r>
        <w:rPr>
          <w:rFonts w:hint="default" w:ascii="Times New Roman" w:hAnsi="Times New Roman" w:eastAsia="Times New Roman" w:cs="Times New Roman"/>
          <w:b/>
          <w:bCs/>
          <w:lang w:eastAsia="ru-RU"/>
        </w:rPr>
        <w:t xml:space="preserve"> </w:t>
      </w:r>
    </w:p>
    <w:p>
      <w:pPr>
        <w:pStyle w:val="19"/>
        <w:rPr>
          <w:rFonts w:hint="default" w:ascii="Times New Roman" w:hAnsi="Times New Roman" w:eastAsia="Times New Roman" w:cs="Times New Roman"/>
          <w:b/>
          <w:bCs/>
          <w:lang w:eastAsia="ru-RU"/>
        </w:rPr>
      </w:pPr>
    </w:p>
    <w:p>
      <w:pPr>
        <w:pStyle w:val="19"/>
        <w:rPr>
          <w:rFonts w:hint="default" w:ascii="Times New Roman" w:hAnsi="Times New Roman" w:eastAsia="Times New Roman" w:cs="Times New Roman"/>
          <w:lang w:eastAsia="ru-RU"/>
        </w:rPr>
      </w:pPr>
      <w:r>
        <w:rPr>
          <w:rFonts w:hint="default" w:ascii="Times New Roman" w:hAnsi="Times New Roman" w:eastAsia="Times New Roman" w:cs="Times New Roman"/>
          <w:b/>
          <w:bCs/>
          <w:kern w:val="32"/>
          <w:lang w:eastAsia="ru-RU"/>
        </w:rPr>
        <w:t xml:space="preserve">Маркетинг максаттары жана стратегиялары. </w:t>
      </w:r>
      <w:r>
        <w:rPr>
          <w:rFonts w:hint="default" w:ascii="Times New Roman" w:hAnsi="Times New Roman" w:eastAsia="Times New Roman" w:cs="Times New Roman"/>
          <w:bCs/>
          <w:kern w:val="32"/>
          <w:lang w:eastAsia="ru-RU"/>
        </w:rPr>
        <w:t xml:space="preserve">Туура </w:t>
      </w:r>
      <w:r>
        <w:rPr>
          <w:rFonts w:hint="default" w:ascii="Times New Roman" w:hAnsi="Times New Roman" w:eastAsia="Times New Roman" w:cs="Times New Roman"/>
          <w:bCs/>
          <w:i/>
          <w:kern w:val="32"/>
          <w:lang w:eastAsia="ru-RU"/>
        </w:rPr>
        <w:t>маркетинг стратегиясын</w:t>
      </w:r>
      <w:r>
        <w:rPr>
          <w:rFonts w:hint="default" w:ascii="Times New Roman" w:hAnsi="Times New Roman" w:eastAsia="Times New Roman" w:cs="Times New Roman"/>
          <w:bCs/>
          <w:kern w:val="32"/>
          <w:lang w:eastAsia="ru-RU"/>
        </w:rPr>
        <w:t xml:space="preserve"> иштеп чыгуунун маанилүү экендигин сүйлөшүүгө убакыт келди. Эмне үчүн чакан бизнести каржылаган инвесторлор жана уюмдар маркетинг стратегиясына олуттуу маани берет? Анткени </w:t>
      </w:r>
      <w:r>
        <w:rPr>
          <w:rFonts w:hint="default" w:ascii="Times New Roman" w:hAnsi="Times New Roman" w:eastAsia="Times New Roman" w:cs="Times New Roman"/>
          <w:bCs/>
          <w:i/>
          <w:kern w:val="32"/>
          <w:lang w:eastAsia="ru-RU"/>
        </w:rPr>
        <w:t>маркетинг стратегиясы – ийгиликтүү бизнестин жана кире алуунун ачкычы</w:t>
      </w:r>
      <w:r>
        <w:rPr>
          <w:rFonts w:hint="default" w:ascii="Times New Roman" w:hAnsi="Times New Roman" w:eastAsia="Times New Roman" w:cs="Times New Roman"/>
          <w:bCs/>
          <w:kern w:val="32"/>
          <w:lang w:eastAsia="ru-RU"/>
        </w:rPr>
        <w:t>. Ишкер кардарлардын керектөөлөрүн канааттандыруунун жолдорун издөөдө маркетинг стратегиямын колдонот.</w:t>
      </w:r>
    </w:p>
    <w:p>
      <w:pPr>
        <w:pStyle w:val="2"/>
        <w:spacing w:before="0" w:after="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Ишкер өзүнүн алдына койгон типтүү маркетинг максаттары: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3"/>
              <w:numPr>
                <w:ilvl w:val="0"/>
                <w:numId w:val="11"/>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рыноктун үлүшүн көбөйтүү, сатуу көлөмүн көбөйтүү;</w:t>
            </w:r>
          </w:p>
          <w:p>
            <w:pPr>
              <w:pStyle w:val="3"/>
              <w:numPr>
                <w:ilvl w:val="0"/>
                <w:numId w:val="11"/>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 xml:space="preserve"> пайданы көбөйтүү;</w:t>
            </w:r>
          </w:p>
          <w:p>
            <w:pPr>
              <w:pStyle w:val="3"/>
              <w:numPr>
                <w:ilvl w:val="0"/>
                <w:numId w:val="11"/>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 xml:space="preserve"> соода маркасына, фирмага лоялдуулукту жогорулатуу;</w:t>
            </w:r>
          </w:p>
          <w:p>
            <w:pPr>
              <w:pStyle w:val="3"/>
              <w:numPr>
                <w:ilvl w:val="0"/>
                <w:numId w:val="11"/>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 xml:space="preserve"> фирманын беделин көтөрүү;</w:t>
            </w:r>
          </w:p>
          <w:p>
            <w:pPr>
              <w:pStyle w:val="3"/>
              <w:numPr>
                <w:ilvl w:val="0"/>
                <w:numId w:val="11"/>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 xml:space="preserve"> жаңы товарды киргизүү;</w:t>
            </w:r>
          </w:p>
          <w:p>
            <w:pPr>
              <w:pStyle w:val="3"/>
              <w:numPr>
                <w:ilvl w:val="0"/>
                <w:numId w:val="11"/>
              </w:numPr>
              <w:spacing w:before="0" w:after="0"/>
              <w:jc w:val="both"/>
              <w:rPr>
                <w:rFonts w:hint="default" w:ascii="Times New Roman" w:hAnsi="Times New Roman" w:cs="Times New Roman"/>
                <w:sz w:val="24"/>
                <w:szCs w:val="24"/>
                <w:lang w:val="ru-RU"/>
              </w:rPr>
            </w:pPr>
            <w:r>
              <w:rPr>
                <w:rFonts w:hint="default" w:ascii="Times New Roman" w:hAnsi="Times New Roman" w:cs="Times New Roman"/>
                <w:b w:val="0"/>
                <w:i w:val="0"/>
                <w:sz w:val="24"/>
                <w:szCs w:val="24"/>
                <w:lang w:val="ru-RU"/>
              </w:rPr>
              <w:t xml:space="preserve"> башкалар</w:t>
            </w:r>
            <w:r>
              <w:rPr>
                <w:rFonts w:hint="default" w:ascii="Times New Roman" w:hAnsi="Times New Roman" w:cs="Times New Roman"/>
                <w:b w:val="0"/>
                <w:i w:val="0"/>
                <w:iCs w:val="0"/>
                <w:sz w:val="24"/>
                <w:szCs w:val="24"/>
                <w:lang w:val="ru-RU"/>
              </w:rPr>
              <w:t>.</w:t>
            </w:r>
          </w:p>
        </w:tc>
      </w:tr>
    </w:tbl>
    <w:p>
      <w:pPr>
        <w:jc w:val="both"/>
        <w:rPr>
          <w:rFonts w:hint="default" w:ascii="Times New Roman" w:hAnsi="Times New Roman" w:cs="Times New Roman"/>
          <w:lang w:eastAsia="en-US"/>
        </w:rPr>
      </w:pPr>
    </w:p>
    <w:p>
      <w:pPr>
        <w:pStyle w:val="2"/>
        <w:spacing w:before="0" w:after="0"/>
        <w:jc w:val="both"/>
        <w:rPr>
          <w:rFonts w:hint="default" w:ascii="Times New Roman" w:hAnsi="Times New Roman" w:cs="Times New Roman"/>
          <w:sz w:val="24"/>
          <w:szCs w:val="24"/>
          <w:lang w:val="ru-RU"/>
        </w:rPr>
      </w:pPr>
      <w:r>
        <w:rPr>
          <w:rFonts w:hint="default" w:ascii="Times New Roman" w:hAnsi="Times New Roman" w:cs="Times New Roman"/>
          <w:b w:val="0"/>
          <w:bCs w:val="0"/>
          <w:sz w:val="24"/>
          <w:szCs w:val="24"/>
          <w:lang w:val="ru-RU"/>
        </w:rPr>
        <w:t>Типтүү маркетинг стратегиялары (рынокту камтуу боюнча):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F1F1F1" w:themeFill="background1" w:themeFillShade="F2"/>
          </w:tcPr>
          <w:p>
            <w:pPr>
              <w:pStyle w:val="3"/>
              <w:numPr>
                <w:ilvl w:val="0"/>
                <w:numId w:val="12"/>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чыгымдар боюнча лидерлик – азыраак бааны белгилөө жана рыноктун көбүрөөк үлүшүнө ээ болуу үчүн минималдуу чыгашаларга жетишүү. Бул стратегиянын мааниси – өндүрүштүк чыгашаларга, камдыктарга, жарнамага жана сатууга үнөмдөөдө турат.</w:t>
            </w:r>
          </w:p>
          <w:p>
            <w:pPr>
              <w:pStyle w:val="3"/>
              <w:numPr>
                <w:ilvl w:val="0"/>
                <w:numId w:val="12"/>
              </w:numPr>
              <w:spacing w:before="0" w:after="0"/>
              <w:jc w:val="both"/>
              <w:rPr>
                <w:rFonts w:hint="default" w:ascii="Times New Roman" w:hAnsi="Times New Roman" w:cs="Times New Roman"/>
                <w:b w:val="0"/>
                <w:i w:val="0"/>
                <w:sz w:val="24"/>
                <w:szCs w:val="24"/>
                <w:lang w:val="ru-RU"/>
              </w:rPr>
            </w:pPr>
            <w:r>
              <w:rPr>
                <w:rFonts w:hint="default" w:ascii="Times New Roman" w:hAnsi="Times New Roman" w:cs="Times New Roman"/>
                <w:b w:val="0"/>
                <w:i w:val="0"/>
                <w:sz w:val="24"/>
                <w:szCs w:val="24"/>
                <w:lang w:val="ru-RU"/>
              </w:rPr>
              <w:t xml:space="preserve">адистештүү – бул өнүм боюнча лидерлик үчүн атаандаштардан айырмаланган, бир нече сегменттер үчүн адистештирилген товарды берүү. Жогорку баа түзүү жана товардын/кызмат көрсөтүүнүн тиешелүү сапаты менен айырмаланат. </w:t>
            </w:r>
          </w:p>
          <w:p>
            <w:pPr>
              <w:numPr>
                <w:ilvl w:val="0"/>
                <w:numId w:val="12"/>
              </w:numPr>
              <w:jc w:val="both"/>
              <w:rPr>
                <w:rFonts w:hint="default" w:ascii="Times New Roman" w:hAnsi="Times New Roman" w:cs="Times New Roman"/>
                <w:lang w:eastAsia="zh-CN"/>
              </w:rPr>
            </w:pPr>
            <w:r>
              <w:rPr>
                <w:rFonts w:hint="default" w:ascii="Times New Roman" w:hAnsi="Times New Roman" w:cs="Times New Roman"/>
                <w:lang w:eastAsia="zh-CN"/>
              </w:rPr>
              <w:t>дифференциация – ар кандай баа, сатуу жана жарнама саясаты менен бир нече сегменттеги иш-аракеттер. Сатуу баасы ар бир сегменттин баа сезгичтигинин базасында белгиленет.</w:t>
            </w:r>
          </w:p>
          <w:p>
            <w:pPr>
              <w:pStyle w:val="3"/>
              <w:numPr>
                <w:ilvl w:val="0"/>
                <w:numId w:val="12"/>
              </w:numPr>
              <w:spacing w:before="0" w:after="0"/>
              <w:jc w:val="both"/>
              <w:rPr>
                <w:rFonts w:hint="default" w:ascii="Times New Roman" w:hAnsi="Times New Roman" w:cs="Times New Roman"/>
                <w:sz w:val="24"/>
                <w:szCs w:val="24"/>
                <w:lang w:val="ru-RU"/>
              </w:rPr>
            </w:pPr>
            <w:r>
              <w:rPr>
                <w:rFonts w:hint="default" w:ascii="Times New Roman" w:hAnsi="Times New Roman" w:cs="Times New Roman"/>
                <w:b w:val="0"/>
                <w:i w:val="0"/>
                <w:sz w:val="24"/>
                <w:szCs w:val="24"/>
                <w:lang w:val="ru-RU"/>
              </w:rPr>
              <w:t>концентрация («ниша») – бүтүндөй рынокту эмес, рыноктун бир сегментин сапаттуу тейлөө. Тандалган сегмент үчүн анын керектөөлөрүн эске алуу менен жеке баа, сатуу жана жарнама саясатын иштеп чыгууну карайт.</w:t>
            </w:r>
          </w:p>
        </w:tc>
      </w:tr>
    </w:tbl>
    <w:p>
      <w:pPr>
        <w:jc w:val="both"/>
        <w:rPr>
          <w:rFonts w:hint="default" w:ascii="Times New Roman" w:hAnsi="Times New Roman" w:cs="Times New Roman"/>
          <w:lang w:eastAsia="en-US"/>
        </w:rPr>
      </w:pPr>
    </w:p>
    <w:p>
      <w:pPr>
        <w:jc w:val="both"/>
        <w:rPr>
          <w:rFonts w:hint="default" w:ascii="Times New Roman" w:hAnsi="Times New Roman" w:cs="Times New Roman"/>
          <w:lang w:eastAsia="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2"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jc w:val="both"/>
              <w:rPr>
                <w:rFonts w:hint="default" w:ascii="Times New Roman" w:hAnsi="Times New Roman" w:cs="Times New Roman"/>
                <w:b/>
                <w:i/>
                <w:iCs/>
                <w:sz w:val="20"/>
                <w:szCs w:val="20"/>
              </w:rPr>
            </w:pPr>
          </w:p>
          <w:p>
            <w:pPr>
              <w:rPr>
                <w:rFonts w:hint="default" w:ascii="Times New Roman" w:hAnsi="Times New Roman" w:cs="Times New Roman"/>
                <w:b/>
                <w:i/>
                <w:iCs/>
                <w:sz w:val="20"/>
                <w:szCs w:val="20"/>
                <w:lang w:eastAsia="zh-CN"/>
              </w:rPr>
            </w:pPr>
            <w:r>
              <w:rPr>
                <w:rFonts w:hint="default" w:ascii="Times New Roman" w:hAnsi="Times New Roman" w:cs="Times New Roman"/>
                <w:b/>
                <w:i/>
                <w:iCs/>
                <w:sz w:val="20"/>
                <w:szCs w:val="20"/>
                <w:lang w:eastAsia="zh-CN"/>
              </w:rPr>
              <w:t xml:space="preserve">Тандалган максаттуу кардарлар: </w:t>
            </w:r>
          </w:p>
          <w:p>
            <w:pPr>
              <w:pStyle w:val="32"/>
              <w:numPr>
                <w:ilvl w:val="0"/>
                <w:numId w:val="13"/>
              </w:numPr>
              <w:rPr>
                <w:rFonts w:hint="default" w:ascii="Times New Roman" w:hAnsi="Times New Roman" w:cs="Times New Roman"/>
                <w:i/>
                <w:iCs/>
                <w:sz w:val="20"/>
                <w:szCs w:val="20"/>
                <w:lang w:eastAsia="zh-CN"/>
              </w:rPr>
            </w:pPr>
            <w:r>
              <w:rPr>
                <w:rFonts w:hint="default" w:ascii="Times New Roman" w:hAnsi="Times New Roman" w:cs="Times New Roman"/>
                <w:i/>
                <w:iCs/>
                <w:sz w:val="20"/>
                <w:szCs w:val="20"/>
                <w:lang w:eastAsia="zh-CN"/>
              </w:rPr>
              <w:t>Бул майды тамак даярдоо жана токоч түрлөрүн бышыруу үчүн колдонгон, кирешеси орточо жана жогору болгон жергиликтүү үй чарбалары. Алардын бир жылда майга болгон болжолдуу керектөөсү</w:t>
            </w:r>
          </w:p>
          <w:p>
            <w:pPr>
              <w:pStyle w:val="32"/>
              <w:numPr>
                <w:ilvl w:val="0"/>
                <w:numId w:val="13"/>
              </w:numPr>
              <w:rPr>
                <w:rFonts w:hint="default" w:ascii="Times New Roman" w:hAnsi="Times New Roman" w:cs="Times New Roman"/>
                <w:b/>
                <w:i/>
                <w:iCs/>
                <w:sz w:val="20"/>
                <w:szCs w:val="20"/>
                <w:lang w:eastAsia="zh-CN"/>
              </w:rPr>
            </w:pPr>
            <w:r>
              <w:rPr>
                <w:rFonts w:hint="default" w:ascii="Times New Roman" w:hAnsi="Times New Roman" w:cs="Times New Roman"/>
                <w:bCs/>
                <w:i/>
                <w:iCs/>
                <w:sz w:val="20"/>
                <w:szCs w:val="20"/>
              </w:rPr>
              <w:t>– жылына 40 000 л.</w:t>
            </w:r>
          </w:p>
          <w:p>
            <w:pPr>
              <w:rPr>
                <w:rFonts w:hint="default" w:ascii="Times New Roman" w:hAnsi="Times New Roman" w:cs="Times New Roman"/>
                <w:b/>
                <w:i/>
                <w:iCs/>
                <w:sz w:val="20"/>
                <w:szCs w:val="20"/>
                <w:lang w:eastAsia="zh-CN"/>
              </w:rPr>
            </w:pPr>
            <w:r>
              <w:rPr>
                <w:rFonts w:hint="default" w:ascii="Times New Roman" w:hAnsi="Times New Roman" w:cs="Times New Roman"/>
                <w:b/>
                <w:i/>
                <w:iCs/>
                <w:sz w:val="20"/>
                <w:szCs w:val="20"/>
                <w:lang w:eastAsia="zh-CN"/>
              </w:rPr>
              <w:t>Тандоо себеби:</w:t>
            </w:r>
          </w:p>
          <w:p>
            <w:pPr>
              <w:pStyle w:val="32"/>
              <w:numPr>
                <w:ilvl w:val="0"/>
                <w:numId w:val="13"/>
              </w:numPr>
              <w:rPr>
                <w:rFonts w:hint="default" w:ascii="Times New Roman" w:hAnsi="Times New Roman" w:cs="Times New Roman"/>
                <w:bCs/>
                <w:i/>
                <w:iCs/>
                <w:sz w:val="20"/>
                <w:szCs w:val="20"/>
                <w:lang w:eastAsia="zh-CN"/>
              </w:rPr>
            </w:pPr>
            <w:r>
              <w:rPr>
                <w:rFonts w:hint="default" w:ascii="Times New Roman" w:hAnsi="Times New Roman" w:cs="Times New Roman"/>
                <w:bCs/>
                <w:i/>
                <w:iCs/>
                <w:sz w:val="20"/>
                <w:szCs w:val="20"/>
                <w:lang w:eastAsia="zh-CN"/>
              </w:rPr>
              <w:t>Алар салыштырмалуу көп, алардын суроо-талабы салыштырмалуу туруктуу мүнөзгө ээ</w:t>
            </w:r>
          </w:p>
          <w:p>
            <w:pPr>
              <w:pStyle w:val="32"/>
              <w:numPr>
                <w:ilvl w:val="0"/>
                <w:numId w:val="13"/>
              </w:numPr>
              <w:rPr>
                <w:rFonts w:hint="default" w:ascii="Times New Roman" w:hAnsi="Times New Roman" w:cs="Times New Roman"/>
                <w:bCs/>
                <w:i/>
                <w:iCs/>
                <w:sz w:val="20"/>
                <w:szCs w:val="20"/>
                <w:lang w:eastAsia="zh-CN"/>
              </w:rPr>
            </w:pPr>
            <w:r>
              <w:rPr>
                <w:rFonts w:hint="default" w:ascii="Times New Roman" w:hAnsi="Times New Roman" w:cs="Times New Roman"/>
                <w:bCs/>
                <w:i/>
                <w:iCs/>
                <w:sz w:val="20"/>
                <w:szCs w:val="20"/>
                <w:lang w:eastAsia="zh-CN"/>
              </w:rPr>
              <w:t xml:space="preserve">Алардын болгону бир атаандаш тейлейт </w:t>
            </w:r>
          </w:p>
          <w:p>
            <w:pPr>
              <w:pStyle w:val="32"/>
              <w:numPr>
                <w:ilvl w:val="0"/>
                <w:numId w:val="13"/>
              </w:numPr>
              <w:rPr>
                <w:rFonts w:hint="default" w:ascii="Times New Roman" w:hAnsi="Times New Roman" w:cs="Times New Roman"/>
                <w:i/>
                <w:iCs/>
                <w:lang w:eastAsia="zh-CN"/>
              </w:rPr>
            </w:pPr>
            <w:r>
              <w:rPr>
                <w:rFonts w:hint="default" w:ascii="Times New Roman" w:hAnsi="Times New Roman" w:cs="Times New Roman"/>
                <w:bCs/>
                <w:i/>
                <w:iCs/>
                <w:sz w:val="20"/>
                <w:szCs w:val="20"/>
                <w:lang w:eastAsia="zh-CN"/>
              </w:rPr>
              <w:t xml:space="preserve">Аларда баа-сапат катышы боюнча алгылыктуу талаптар бар </w:t>
            </w:r>
          </w:p>
        </w:tc>
      </w:tr>
    </w:tbl>
    <w:p>
      <w:pPr>
        <w:rPr>
          <w:rFonts w:hint="default" w:ascii="Times New Roman" w:hAnsi="Times New Roman" w:cs="Times New Roman"/>
          <w:lang w:eastAsia="zh-CN"/>
        </w:rPr>
      </w:pPr>
    </w:p>
    <w:p>
      <w:pPr>
        <w:pStyle w:val="28"/>
        <w:autoSpaceDE w:val="0"/>
        <w:autoSpaceDN w:val="0"/>
        <w:spacing w:before="0" w:beforeAutospacing="0" w:after="0" w:afterAutospacing="0"/>
        <w:jc w:val="both"/>
        <w:rPr>
          <w:rFonts w:hint="default" w:ascii="Times New Roman" w:hAnsi="Times New Roman" w:cs="Times New Roman"/>
        </w:rPr>
      </w:pPr>
      <w:r>
        <w:rPr>
          <w:rFonts w:hint="default" w:ascii="Times New Roman" w:hAnsi="Times New Roman" w:cs="Times New Roman"/>
          <w:b/>
          <w:bCs/>
          <w:kern w:val="32"/>
        </w:rPr>
        <w:t xml:space="preserve">Маркетинг-микс пландаштыруу. </w:t>
      </w:r>
      <w:r>
        <w:rPr>
          <w:rFonts w:hint="default" w:ascii="Times New Roman" w:hAnsi="Times New Roman" w:cs="Times New Roman"/>
        </w:rPr>
        <w:t xml:space="preserve">Кардарлардын максаттуу тобун жана рынокту камтуу стратегиясын аныктагандан кийин чакан бизнеси бар ишкер </w:t>
      </w:r>
      <w:r>
        <w:rPr>
          <w:rFonts w:hint="default" w:ascii="Times New Roman" w:hAnsi="Times New Roman" w:cs="Times New Roman"/>
          <w:i/>
        </w:rPr>
        <w:t>маркетинг каражаттарынын комплексин</w:t>
      </w:r>
      <w:r>
        <w:rPr>
          <w:rFonts w:hint="default" w:ascii="Times New Roman" w:hAnsi="Times New Roman" w:cs="Times New Roman"/>
        </w:rPr>
        <w:t xml:space="preserve"> (өнүм + баа + сатууга түрткү берүү каражаттары + сатуу каналдары) иштеп чыгууга киришет.</w:t>
      </w:r>
    </w:p>
    <w:p>
      <w:pPr>
        <w:pStyle w:val="19"/>
        <w:rPr>
          <w:rFonts w:hint="default" w:ascii="Times New Roman" w:hAnsi="Times New Roman" w:eastAsia="Times New Roman" w:cs="Times New Roman"/>
          <w:b/>
          <w:bCs/>
          <w:lang w:eastAsia="ru-RU"/>
        </w:rPr>
      </w:pPr>
    </w:p>
    <w:p>
      <w:pPr>
        <w:pStyle w:val="19"/>
        <w:rPr>
          <w:rFonts w:hint="default" w:ascii="Times New Roman" w:hAnsi="Times New Roman" w:cs="Times New Roman"/>
        </w:rPr>
      </w:pPr>
      <w:r>
        <w:rPr>
          <w:rFonts w:hint="default" w:ascii="Times New Roman" w:hAnsi="Times New Roman" w:eastAsia="Times New Roman" w:cs="Times New Roman"/>
          <w:bCs/>
          <w:i/>
          <w:lang w:eastAsia="ru-RU"/>
        </w:rPr>
        <w:t>Комплекстүү маркетинг («маркетинг-микс»)</w:t>
      </w:r>
      <w:r>
        <w:rPr>
          <w:rFonts w:hint="default" w:ascii="Times New Roman" w:hAnsi="Times New Roman" w:eastAsia="Times New Roman" w:cs="Times New Roman"/>
          <w:bCs/>
          <w:lang w:eastAsia="ru-RU"/>
        </w:rPr>
        <w:t xml:space="preserve"> – бул кардарлардын керектөөлөрүн жакшы канааттандыруу мүмкүнчүлүгүн берген өнүмдүн, баанын, сатууга түрткү берүү каражаттарынын жана сатуунун айкалышын тандоо. Маркетинг комплекси </w:t>
      </w:r>
      <w:r>
        <w:rPr>
          <w:rFonts w:hint="default" w:ascii="Times New Roman" w:hAnsi="Times New Roman" w:cs="Times New Roman"/>
          <w:bCs/>
        </w:rPr>
        <w:t xml:space="preserve">(маркетинг-микс) негизги төрт элементтен турат. Алардын англис тилиндеги аталышы боюнча төрт «П» - бул Product, Price, Place, Promotion.  </w:t>
      </w:r>
      <w:r>
        <w:rPr>
          <w:rFonts w:hint="default" w:ascii="Times New Roman" w:hAnsi="Times New Roman" w:cs="Times New Roman"/>
        </w:rPr>
        <w:t xml:space="preserve">Маркетинг-микстин негизги элементтерин кеңири карайлы. </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b/>
          <w:bCs/>
          <w:lang w:val="ru-RU"/>
        </w:rPr>
        <w:t>Товар/Өнүм</w:t>
      </w:r>
      <w:r>
        <w:rPr>
          <w:rFonts w:hint="default" w:ascii="Times New Roman" w:hAnsi="Times New Roman" w:cs="Times New Roman"/>
          <w:lang w:val="ru-RU"/>
        </w:rPr>
        <w:t xml:space="preserve">. Стратегиянын түзүмү биринчи «П» - өнүм (продукт) (товар/кызмат көрсөтүү) менен, б.а. сатып алуучу үчүн туура тандалган продукция түрүн түзүү менен башталат. Бул анын техникалык мүнөздөмөлөрүн же дизайнын гана билдирбейт. </w:t>
      </w:r>
      <w:r>
        <w:rPr>
          <w:rFonts w:hint="default" w:ascii="Times New Roman" w:hAnsi="Times New Roman" w:cs="Times New Roman"/>
          <w:i/>
          <w:lang w:val="ru-RU"/>
        </w:rPr>
        <w:t>Өнүм деп кеңири маанисинде белгилүү бир керектөөлөрдү канааттандыруу максатында сатып алуу үчүн рынокто сунуштоого мүмкүн болгондун баарын билдирет.</w:t>
      </w:r>
      <w:r>
        <w:rPr>
          <w:rFonts w:hint="default" w:ascii="Times New Roman" w:hAnsi="Times New Roman" w:cs="Times New Roman"/>
          <w:lang w:val="ru-RU"/>
        </w:rPr>
        <w:t xml:space="preserve"> Бул предметтер, буюмдар, кызмат көрсөтүүлөр, ишканалар, идеялар болушу мүмкүн. Өнүмгө баа белгиленип, рынокко түшкөндө ал </w:t>
      </w:r>
      <w:r>
        <w:rPr>
          <w:rFonts w:hint="default" w:ascii="Times New Roman" w:hAnsi="Times New Roman" w:cs="Times New Roman"/>
          <w:i/>
          <w:lang w:val="ru-RU"/>
        </w:rPr>
        <w:t xml:space="preserve">товар </w:t>
      </w:r>
      <w:r>
        <w:rPr>
          <w:rFonts w:hint="default" w:ascii="Times New Roman" w:hAnsi="Times New Roman" w:cs="Times New Roman"/>
          <w:lang w:val="ru-RU"/>
        </w:rPr>
        <w:t xml:space="preserve">болуп калат.  </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b/>
          <w:bCs/>
          <w:lang w:val="ru-RU"/>
        </w:rPr>
        <w:t>Баа/Акы</w:t>
      </w:r>
      <w:r>
        <w:rPr>
          <w:rFonts w:hint="default" w:ascii="Times New Roman" w:hAnsi="Times New Roman" w:cs="Times New Roman"/>
          <w:lang w:val="ru-RU"/>
        </w:rPr>
        <w:t>. Экинчи «П» - акы же баа</w:t>
      </w:r>
      <w:r>
        <w:rPr>
          <w:rFonts w:hint="default" w:ascii="Times New Roman" w:hAnsi="Times New Roman" w:cs="Times New Roman"/>
          <w:b/>
          <w:bCs/>
          <w:lang w:val="ru-RU"/>
        </w:rPr>
        <w:t xml:space="preserve">. </w:t>
      </w:r>
      <w:r>
        <w:rPr>
          <w:rFonts w:hint="default" w:ascii="Times New Roman" w:hAnsi="Times New Roman" w:cs="Times New Roman"/>
          <w:bCs/>
          <w:i/>
          <w:lang w:val="ru-RU"/>
        </w:rPr>
        <w:t>Баа деген товар же кызмат көрсөтүү үчүн суралган акчанын саны билдирет.</w:t>
      </w:r>
      <w:r>
        <w:rPr>
          <w:rFonts w:hint="default" w:ascii="Times New Roman" w:hAnsi="Times New Roman" w:cs="Times New Roman"/>
          <w:lang w:val="ru-RU"/>
        </w:rPr>
        <w:t xml:space="preserve"> Учурдагы экономикалык шарттарда баа түзүү стратегиясын туура тандоо өтө маанилүү. Ар жайым көлөмдү жоготпостон, эң жогорку бааны алгың келет. Бирок бул дайыма эле мүмкүн эмес. Демек ийкемдүү баа саясатын жүргүзүү керек. Базалык бааларды аныктоого карата ар кандай ыкмалар бар: чыгашаларга, сатып алуучулардын пикирине жана атаандаштардын баасына негизделген. Ушундан улам бааны аныктоодо бардык негизги факторлорду эске алуу туура болот, бирок алардын ар биринин салыштырмалуу салмагы ар түрдүү болушу мүмкүн. </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i/>
          <w:lang w:val="ru-RU"/>
        </w:rPr>
      </w:pPr>
      <w:r>
        <w:rPr>
          <w:rFonts w:hint="default" w:ascii="Times New Roman" w:hAnsi="Times New Roman" w:cs="Times New Roman"/>
          <w:b/>
          <w:bCs/>
          <w:lang w:val="ru-RU"/>
        </w:rPr>
        <w:t>Сатуу.</w:t>
      </w:r>
      <w:r>
        <w:rPr>
          <w:rFonts w:hint="default" w:ascii="Times New Roman" w:hAnsi="Times New Roman" w:cs="Times New Roman"/>
          <w:lang w:val="ru-RU"/>
        </w:rPr>
        <w:t xml:space="preserve"> Үчүнчү «П», </w:t>
      </w:r>
      <w:r>
        <w:rPr>
          <w:rFonts w:hint="default" w:ascii="Times New Roman" w:hAnsi="Times New Roman" w:cs="Times New Roman"/>
          <w:bCs/>
          <w:i/>
          <w:lang w:val="ru-RU"/>
        </w:rPr>
        <w:t>сатуу же өнүмдү керектөөчүгө жеткирүү</w:t>
      </w:r>
      <w:r>
        <w:rPr>
          <w:rFonts w:hint="default" w:ascii="Times New Roman" w:hAnsi="Times New Roman" w:cs="Times New Roman"/>
          <w:i/>
          <w:lang w:val="ru-RU"/>
        </w:rPr>
        <w:t>,</w:t>
      </w:r>
      <w:r>
        <w:rPr>
          <w:rFonts w:hint="default" w:ascii="Times New Roman" w:hAnsi="Times New Roman" w:cs="Times New Roman"/>
          <w:lang w:val="ru-RU"/>
        </w:rPr>
        <w:t xml:space="preserve"> бул дагы өтө маанилүү. Биз сатып алуучулардын буйрутма кылуусун күтө албайбыз – сатып алуучуларды өзүбүз издешибиз керек. Үчүнчү «П» негизги мазмуну оптималдуу сатуу схемаларын тандоо, аны жүзөгө ашыруу (товарларды ташууну жана сактоону уюштуруу), ошондой эле керектөөчүнү саткандан кийин (сервистик) тейлөө болуп саналат. Сатуу стратегиясы акыркы керектөөчүлөр, чекене сатуу, соода агенттери жана дүң сатып алуучулар менен иштин мыкты айкалышын аныкташы керек. Ошондуктан сатуунун негизги маселелеринин бири </w:t>
      </w:r>
      <w:r>
        <w:rPr>
          <w:rFonts w:hint="default" w:ascii="Times New Roman" w:hAnsi="Times New Roman" w:cs="Times New Roman"/>
          <w:i/>
          <w:lang w:val="ru-RU"/>
        </w:rPr>
        <w:t>товар өндүрүүчүдөн керектөөчүгө жылган оптималдуу жолду же жайылтуу каналын</w:t>
      </w:r>
      <w:r>
        <w:rPr>
          <w:rFonts w:hint="default" w:ascii="Times New Roman" w:hAnsi="Times New Roman" w:cs="Times New Roman"/>
          <w:lang w:val="ru-RU"/>
        </w:rPr>
        <w:t xml:space="preserve"> тандоо болуп саналат</w:t>
      </w:r>
      <w:r>
        <w:rPr>
          <w:rFonts w:hint="default" w:ascii="Times New Roman" w:hAnsi="Times New Roman" w:cs="Times New Roman"/>
          <w:i/>
          <w:lang w:val="ru-RU"/>
        </w:rPr>
        <w:t>.</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b/>
          <w:bCs/>
          <w:lang w:val="ru-RU"/>
        </w:rPr>
        <w:t>Жайылтуу.</w:t>
      </w:r>
      <w:r>
        <w:rPr>
          <w:rFonts w:hint="default" w:ascii="Times New Roman" w:hAnsi="Times New Roman" w:cs="Times New Roman"/>
          <w:lang w:val="ru-RU"/>
        </w:rPr>
        <w:t xml:space="preserve"> Стратегиянын төртүнчү элементи – </w:t>
      </w:r>
      <w:r>
        <w:rPr>
          <w:rFonts w:hint="default" w:ascii="Times New Roman" w:hAnsi="Times New Roman" w:cs="Times New Roman"/>
          <w:bCs/>
          <w:i/>
          <w:lang w:val="ru-RU"/>
        </w:rPr>
        <w:t>өндүрүмдү жайылтуу</w:t>
      </w:r>
      <w:r>
        <w:rPr>
          <w:rFonts w:hint="default" w:ascii="Times New Roman" w:hAnsi="Times New Roman" w:cs="Times New Roman"/>
          <w:i/>
          <w:lang w:val="ru-RU"/>
        </w:rPr>
        <w:t>.</w:t>
      </w:r>
      <w:r>
        <w:rPr>
          <w:rFonts w:hint="default" w:ascii="Times New Roman" w:hAnsi="Times New Roman" w:cs="Times New Roman"/>
          <w:lang w:val="ru-RU"/>
        </w:rPr>
        <w:t xml:space="preserve">  Бул түшүнүк</w:t>
      </w:r>
      <w:r>
        <w:rPr>
          <w:rFonts w:hint="default" w:ascii="Times New Roman" w:hAnsi="Times New Roman" w:cs="Times New Roman"/>
          <w:bCs/>
          <w:lang w:val="ru-RU"/>
        </w:rPr>
        <w:t xml:space="preserve"> </w:t>
      </w:r>
      <w:r>
        <w:rPr>
          <w:rFonts w:hint="default" w:ascii="Times New Roman" w:hAnsi="Times New Roman" w:cs="Times New Roman"/>
          <w:bCs/>
          <w:i/>
          <w:lang w:val="ru-RU"/>
        </w:rPr>
        <w:t>жарнаманы, жеке сатууларды, коомчулук менен байланышты жана сатууга түрткү берүүнүн атайын ыкмаларын</w:t>
      </w:r>
      <w:r>
        <w:rPr>
          <w:rFonts w:hint="default" w:ascii="Times New Roman" w:hAnsi="Times New Roman" w:cs="Times New Roman"/>
          <w:bCs/>
          <w:lang w:val="ru-RU"/>
        </w:rPr>
        <w:t xml:space="preserve"> камтыйт (мисалы, үлгүлөрдү акысыз таратуу, арзандатуулар, өндүрүмдүн дегустациясы). Маалыматтык таасир (жайылтуу) боюнча иш-чаралар сатып алуучулар өндүрүм жөнүндө билиши үчүн жана ал атаандаштыкына караганда мыкты экенин ынандыруу үчүн керек</w:t>
      </w:r>
      <w:r>
        <w:rPr>
          <w:rFonts w:hint="default" w:ascii="Times New Roman" w:hAnsi="Times New Roman" w:cs="Times New Roman"/>
          <w:lang w:val="ru-RU"/>
        </w:rPr>
        <w:t>.</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b/>
          <w:kern w:val="32"/>
          <w:lang w:val="ru-RU"/>
        </w:rPr>
        <w:t xml:space="preserve">Пландаштырылган бюджет. </w:t>
      </w:r>
      <w:r>
        <w:rPr>
          <w:rFonts w:hint="default" w:ascii="Times New Roman" w:hAnsi="Times New Roman" w:cs="Times New Roman"/>
          <w:bCs/>
          <w:kern w:val="32"/>
          <w:lang w:val="ru-RU"/>
        </w:rPr>
        <w:t>Пландаштырылган чаралар ар кандай чыгашалар менен тыгыз байланыштуу экени түшүнүктүү. Ошондуктан, маркетингдик план иштеп чыгуу менен, биз маркетингдик планын бюджетин түзүү этабына келдик, ал өзүнө төмөндөгүлөрдү камтыйт</w:t>
      </w:r>
      <w:r>
        <w:rPr>
          <w:rFonts w:hint="default" w:ascii="Times New Roman" w:hAnsi="Times New Roman" w:cs="Times New Roman"/>
          <w:lang w:val="ru-RU"/>
        </w:rPr>
        <w:t>:</w:t>
      </w:r>
    </w:p>
    <w:p>
      <w:pPr>
        <w:numPr>
          <w:ilvl w:val="0"/>
          <w:numId w:val="14"/>
        </w:numPr>
        <w:jc w:val="both"/>
        <w:rPr>
          <w:rFonts w:hint="default" w:ascii="Times New Roman" w:hAnsi="Times New Roman" w:cs="Times New Roman"/>
        </w:rPr>
      </w:pPr>
      <w:r>
        <w:rPr>
          <w:rFonts w:hint="default" w:ascii="Times New Roman" w:hAnsi="Times New Roman" w:cs="Times New Roman"/>
        </w:rPr>
        <w:t xml:space="preserve">рынокту изилдөө, маркетингдик изилдөөлөрдү жүргүзүү менен байланыштуу чыгашалар; </w:t>
      </w:r>
    </w:p>
    <w:p>
      <w:pPr>
        <w:numPr>
          <w:ilvl w:val="0"/>
          <w:numId w:val="14"/>
        </w:numPr>
        <w:jc w:val="both"/>
        <w:rPr>
          <w:rFonts w:hint="default" w:ascii="Times New Roman" w:hAnsi="Times New Roman" w:cs="Times New Roman"/>
        </w:rPr>
      </w:pPr>
      <w:r>
        <w:rPr>
          <w:rFonts w:hint="default" w:ascii="Times New Roman" w:hAnsi="Times New Roman" w:cs="Times New Roman"/>
        </w:rPr>
        <w:t xml:space="preserve">жарнамага жана товарларды сатууга түрткү берүүгө чыгашалар; </w:t>
      </w:r>
    </w:p>
    <w:p>
      <w:pPr>
        <w:numPr>
          <w:ilvl w:val="0"/>
          <w:numId w:val="14"/>
        </w:numPr>
        <w:jc w:val="both"/>
        <w:rPr>
          <w:rFonts w:hint="default" w:ascii="Times New Roman" w:hAnsi="Times New Roman" w:cs="Times New Roman"/>
        </w:rPr>
      </w:pPr>
      <w:r>
        <w:rPr>
          <w:rFonts w:hint="default" w:ascii="Times New Roman" w:hAnsi="Times New Roman" w:cs="Times New Roman"/>
        </w:rPr>
        <w:t xml:space="preserve">сооданы уюштурууга байланыштуу чыгашалар; </w:t>
      </w:r>
    </w:p>
    <w:p>
      <w:pPr>
        <w:numPr>
          <w:ilvl w:val="0"/>
          <w:numId w:val="14"/>
        </w:numPr>
        <w:jc w:val="both"/>
        <w:rPr>
          <w:rFonts w:hint="default" w:ascii="Times New Roman" w:hAnsi="Times New Roman" w:cs="Times New Roman"/>
        </w:rPr>
      </w:pPr>
      <w:r>
        <w:rPr>
          <w:rFonts w:hint="default" w:ascii="Times New Roman" w:hAnsi="Times New Roman" w:cs="Times New Roman"/>
        </w:rPr>
        <w:t xml:space="preserve">товарларды бөлүштүрүү менен байланыштуу чыгашалар. </w:t>
      </w:r>
    </w:p>
    <w:p>
      <w:pPr>
        <w:pStyle w:val="24"/>
        <w:spacing w:before="0" w:beforeAutospacing="0" w:after="0" w:afterAutospacing="0"/>
        <w:jc w:val="both"/>
        <w:rPr>
          <w:rFonts w:hint="default" w:ascii="Times New Roman" w:hAnsi="Times New Roman" w:cs="Times New Roman"/>
          <w:bCs/>
          <w:lang w:val="ru-RU"/>
        </w:rPr>
      </w:pPr>
      <w:r>
        <w:rPr>
          <w:rFonts w:hint="default" w:ascii="Times New Roman" w:hAnsi="Times New Roman" w:cs="Times New Roman"/>
          <w:bCs/>
          <w:lang w:val="ru-RU"/>
        </w:rPr>
        <w:t xml:space="preserve">Мындан тышкары, зарылчылыкка жараша жакынкы жылга же жылдарга болжолдуу сатуу көлөмүн пландаштыруу дагы маанилүү. </w:t>
      </w: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 xml:space="preserve">Эми бизнес-пландын бул бөлүмү андан аркы пландаштыруу процессинде багыт катары кызмат кылат. </w:t>
      </w: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pStyle w:val="24"/>
              <w:spacing w:before="0" w:beforeAutospacing="0" w:after="0" w:afterAutospacing="0"/>
              <w:jc w:val="both"/>
              <w:rPr>
                <w:rFonts w:hint="default" w:ascii="Times New Roman" w:hAnsi="Times New Roman" w:cs="Times New Roman"/>
                <w:i/>
                <w:iCs/>
                <w:lang w:val="ru-RU"/>
              </w:rPr>
            </w:pPr>
          </w:p>
          <w:p>
            <w:pPr>
              <w:pStyle w:val="24"/>
              <w:spacing w:before="0" w:beforeAutospacing="0" w:after="0" w:afterAutospacing="0"/>
              <w:jc w:val="both"/>
              <w:rPr>
                <w:rFonts w:hint="default" w:ascii="Times New Roman" w:hAnsi="Times New Roman" w:cs="Times New Roman"/>
                <w:b/>
                <w:i/>
                <w:iCs/>
                <w:color w:val="800000"/>
                <w:lang w:val="ru-RU"/>
              </w:rPr>
            </w:pPr>
            <w:r>
              <w:rPr>
                <w:rFonts w:hint="default" w:ascii="Times New Roman" w:hAnsi="Times New Roman" w:cs="Times New Roman"/>
                <w:b/>
                <w:bCs/>
                <w:i/>
                <w:iCs/>
                <w:sz w:val="20"/>
                <w:szCs w:val="20"/>
                <w:lang w:val="ru-RU"/>
              </w:rPr>
              <w:t>Маркетинг-микс планы</w:t>
            </w:r>
          </w:p>
          <w:tbl>
            <w:tblPr>
              <w:tblStyle w:val="2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24" w:type="dxa"/>
                  <w:shd w:val="clear" w:color="auto" w:fill="D8D8D8" w:themeFill="background1" w:themeFillShade="D9"/>
                </w:tcPr>
                <w:p>
                  <w:pPr>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Маркетинг-микс</w:t>
                  </w:r>
                </w:p>
              </w:tc>
              <w:tc>
                <w:tcPr>
                  <w:tcW w:w="5670" w:type="dxa"/>
                  <w:shd w:val="clear" w:color="auto" w:fill="D8D8D8" w:themeFill="background1" w:themeFillShade="D9"/>
                </w:tcPr>
                <w:p>
                  <w:pPr>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Сүрөттөлүшү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4" w:type="dxa"/>
                </w:tcPr>
                <w:p>
                  <w:pPr>
                    <w:spacing w:line="192" w:lineRule="auto"/>
                    <w:jc w:val="both"/>
                    <w:rPr>
                      <w:rFonts w:hint="default" w:ascii="Times New Roman" w:hAnsi="Times New Roman" w:cs="Times New Roman"/>
                      <w:i/>
                      <w:iCs/>
                      <w:sz w:val="20"/>
                      <w:szCs w:val="20"/>
                    </w:rPr>
                  </w:pPr>
                  <w:r>
                    <w:rPr>
                      <w:rFonts w:hint="default" w:ascii="Times New Roman" w:hAnsi="Times New Roman" w:cs="Times New Roman"/>
                      <w:b/>
                      <w:i/>
                      <w:iCs/>
                      <w:sz w:val="20"/>
                      <w:szCs w:val="20"/>
                    </w:rPr>
                    <w:t>Товар/кызмат көрсөтүү</w:t>
                  </w:r>
                  <w:r>
                    <w:rPr>
                      <w:rFonts w:hint="default" w:ascii="Times New Roman" w:hAnsi="Times New Roman" w:cs="Times New Roman"/>
                      <w:i/>
                      <w:iCs/>
                      <w:sz w:val="20"/>
                      <w:szCs w:val="20"/>
                    </w:rPr>
                    <w:t xml:space="preserve"> (түрү, формасы, түсү, сапаты, өлчөмү, стандарттарга шайкештиги)</w:t>
                  </w:r>
                </w:p>
              </w:tc>
              <w:tc>
                <w:tcPr>
                  <w:tcW w:w="5670" w:type="dxa"/>
                </w:tcPr>
                <w:p>
                  <w:pPr>
                    <w:rPr>
                      <w:rFonts w:hint="default" w:ascii="Times New Roman" w:hAnsi="Times New Roman" w:cs="Times New Roman"/>
                      <w:b/>
                      <w:i/>
                      <w:iCs/>
                      <w:sz w:val="20"/>
                      <w:szCs w:val="20"/>
                      <w:u w:val="single"/>
                    </w:rPr>
                  </w:pPr>
                  <w:r>
                    <w:rPr>
                      <w:rFonts w:hint="default" w:ascii="Times New Roman" w:hAnsi="Times New Roman" w:cs="Times New Roman"/>
                      <w:bCs/>
                      <w:i/>
                      <w:iCs/>
                      <w:sz w:val="20"/>
                      <w:szCs w:val="20"/>
                    </w:rPr>
                    <w:t>Ачык түстүү, тазаланбаган, чакан сыйымдуулуктагы пластик бөтөлкөгө куюлган күн карама майы (1 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jc w:val="both"/>
                    <w:rPr>
                      <w:rFonts w:hint="default" w:ascii="Times New Roman" w:hAnsi="Times New Roman" w:cs="Times New Roman"/>
                      <w:i/>
                      <w:iCs/>
                      <w:sz w:val="20"/>
                      <w:szCs w:val="20"/>
                    </w:rPr>
                  </w:pPr>
                  <w:r>
                    <w:rPr>
                      <w:rFonts w:hint="default" w:ascii="Times New Roman" w:hAnsi="Times New Roman" w:cs="Times New Roman"/>
                      <w:b/>
                      <w:i/>
                      <w:iCs/>
                      <w:sz w:val="20"/>
                      <w:szCs w:val="20"/>
                    </w:rPr>
                    <w:t>Баасы</w:t>
                  </w:r>
                  <w:r>
                    <w:rPr>
                      <w:rFonts w:hint="default" w:ascii="Times New Roman" w:hAnsi="Times New Roman" w:cs="Times New Roman"/>
                      <w:i/>
                      <w:iCs/>
                      <w:sz w:val="20"/>
                      <w:szCs w:val="20"/>
                    </w:rPr>
                    <w:t xml:space="preserve"> (чекене/дүң, арзандатуулар, сезондук баалар, жеңилдиктер ж.б.)</w:t>
                  </w:r>
                </w:p>
              </w:tc>
              <w:tc>
                <w:tcPr>
                  <w:tcW w:w="5670" w:type="dxa"/>
                </w:tcPr>
                <w:p>
                  <w:pPr>
                    <w:rPr>
                      <w:rFonts w:hint="default" w:ascii="Times New Roman" w:hAnsi="Times New Roman" w:cs="Times New Roman"/>
                      <w:bCs/>
                      <w:i/>
                      <w:iCs/>
                      <w:sz w:val="20"/>
                      <w:szCs w:val="20"/>
                    </w:rPr>
                  </w:pPr>
                  <w:r>
                    <w:rPr>
                      <w:rFonts w:hint="default" w:ascii="Times New Roman" w:hAnsi="Times New Roman" w:cs="Times New Roman"/>
                      <w:bCs/>
                      <w:i/>
                      <w:iCs/>
                      <w:sz w:val="20"/>
                      <w:szCs w:val="20"/>
                    </w:rPr>
                    <w:t>105 сом/л</w:t>
                  </w:r>
                </w:p>
                <w:p>
                  <w:pPr>
                    <w:rPr>
                      <w:rFonts w:hint="default" w:ascii="Times New Roman" w:hAnsi="Times New Roman" w:cs="Times New Roman"/>
                      <w:b/>
                      <w:i/>
                      <w:i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rFonts w:hint="default" w:ascii="Times New Roman" w:hAnsi="Times New Roman" w:cs="Times New Roman"/>
                      <w:i/>
                      <w:iCs/>
                      <w:sz w:val="20"/>
                      <w:szCs w:val="20"/>
                    </w:rPr>
                  </w:pPr>
                  <w:r>
                    <w:rPr>
                      <w:rFonts w:hint="default" w:ascii="Times New Roman" w:hAnsi="Times New Roman" w:cs="Times New Roman"/>
                      <w:b/>
                      <w:i/>
                      <w:iCs/>
                      <w:sz w:val="20"/>
                      <w:szCs w:val="20"/>
                    </w:rPr>
                    <w:t>Жайылтуу</w:t>
                  </w:r>
                  <w:r>
                    <w:rPr>
                      <w:rFonts w:hint="default" w:ascii="Times New Roman" w:hAnsi="Times New Roman" w:cs="Times New Roman"/>
                      <w:i/>
                      <w:iCs/>
                      <w:sz w:val="20"/>
                      <w:szCs w:val="20"/>
                    </w:rPr>
                    <w:t xml:space="preserve"> (жарнаманын түрү, кандай байланыш каналы аркылуу, жарнаманын жыштыгы)</w:t>
                  </w:r>
                </w:p>
              </w:tc>
              <w:tc>
                <w:tcPr>
                  <w:tcW w:w="5670" w:type="dxa"/>
                </w:tcPr>
                <w:p>
                  <w:pPr>
                    <w:rPr>
                      <w:rFonts w:hint="default" w:ascii="Times New Roman" w:hAnsi="Times New Roman" w:cs="Times New Roman"/>
                      <w:b/>
                      <w:i/>
                      <w:iCs/>
                      <w:sz w:val="20"/>
                      <w:szCs w:val="20"/>
                      <w:u w:val="single"/>
                    </w:rPr>
                  </w:pPr>
                  <w:r>
                    <w:rPr>
                      <w:rFonts w:hint="default" w:ascii="Times New Roman" w:hAnsi="Times New Roman" w:cs="Times New Roman"/>
                      <w:bCs/>
                      <w:i/>
                      <w:iCs/>
                      <w:sz w:val="20"/>
                      <w:szCs w:val="20"/>
                    </w:rPr>
                    <w:t xml:space="preserve">ТВ-жарнама (жергиликтүү ТВ-каналдагы жүгүртмө сап), үй чарбаларынын жеригиликтүү </w:t>
                  </w:r>
                  <w:r>
                    <w:rPr>
                      <w:rFonts w:hint="default" w:ascii="Times New Roman" w:hAnsi="Times New Roman" w:cs="Times New Roman"/>
                      <w:bCs/>
                      <w:i/>
                      <w:iCs/>
                      <w:sz w:val="20"/>
                      <w:szCs w:val="20"/>
                      <w:lang w:val="en-US"/>
                    </w:rPr>
                    <w:t>WhatsApp</w:t>
                  </w:r>
                  <w:r>
                    <w:rPr>
                      <w:rFonts w:hint="default" w:ascii="Times New Roman" w:hAnsi="Times New Roman" w:cs="Times New Roman"/>
                      <w:bCs/>
                      <w:i/>
                      <w:iCs/>
                      <w:sz w:val="20"/>
                      <w:szCs w:val="20"/>
                    </w:rPr>
                    <w:t xml:space="preserve">-тобуна кулактандыруу, </w:t>
                  </w: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-баракча</w:t>
                  </w:r>
                </w:p>
                <w:p>
                  <w:pPr>
                    <w:rPr>
                      <w:rFonts w:hint="default" w:ascii="Times New Roman" w:hAnsi="Times New Roman" w:cs="Times New Roman"/>
                      <w:b/>
                      <w:i/>
                      <w:i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rFonts w:hint="default" w:ascii="Times New Roman" w:hAnsi="Times New Roman" w:cs="Times New Roman"/>
                      <w:i/>
                      <w:iCs/>
                      <w:sz w:val="20"/>
                      <w:szCs w:val="20"/>
                    </w:rPr>
                  </w:pPr>
                  <w:r>
                    <w:rPr>
                      <w:rFonts w:hint="default" w:ascii="Times New Roman" w:hAnsi="Times New Roman" w:cs="Times New Roman"/>
                      <w:b/>
                      <w:bCs/>
                      <w:i/>
                      <w:iCs/>
                      <w:sz w:val="20"/>
                      <w:szCs w:val="20"/>
                    </w:rPr>
                    <w:t>Сатуу</w:t>
                  </w:r>
                  <w:r>
                    <w:rPr>
                      <w:rFonts w:hint="default" w:ascii="Times New Roman" w:hAnsi="Times New Roman" w:cs="Times New Roman"/>
                      <w:i/>
                      <w:iCs/>
                      <w:sz w:val="20"/>
                      <w:szCs w:val="20"/>
                    </w:rPr>
                    <w:t xml:space="preserve"> (сатуу каналдары)</w:t>
                  </w:r>
                </w:p>
              </w:tc>
              <w:tc>
                <w:tcPr>
                  <w:tcW w:w="5670" w:type="dxa"/>
                </w:tcPr>
                <w:p>
                  <w:pPr>
                    <w:rPr>
                      <w:rFonts w:hint="default" w:ascii="Times New Roman" w:hAnsi="Times New Roman" w:cs="Times New Roman"/>
                      <w:b/>
                      <w:i/>
                      <w:iCs/>
                      <w:sz w:val="20"/>
                      <w:szCs w:val="20"/>
                      <w:u w:val="single"/>
                    </w:rPr>
                  </w:pPr>
                  <w:r>
                    <w:rPr>
                      <w:rFonts w:hint="default" w:ascii="Times New Roman" w:hAnsi="Times New Roman" w:cs="Times New Roman"/>
                      <w:bCs/>
                      <w:i/>
                      <w:iCs/>
                      <w:sz w:val="20"/>
                      <w:szCs w:val="20"/>
                    </w:rPr>
                    <w:t xml:space="preserve">Жергиликтүү азык-түлүк базарлары, чакан айылдагы дүкөндөр, </w:t>
                  </w:r>
                  <w:r>
                    <w:rPr>
                      <w:rFonts w:hint="default" w:ascii="Times New Roman" w:hAnsi="Times New Roman" w:cs="Times New Roman"/>
                      <w:bCs/>
                      <w:i/>
                      <w:iCs/>
                      <w:sz w:val="20"/>
                      <w:szCs w:val="20"/>
                      <w:lang w:val="en-US"/>
                    </w:rPr>
                    <w:t>Instagram</w:t>
                  </w:r>
                  <w:r>
                    <w:rPr>
                      <w:rFonts w:hint="default" w:ascii="Times New Roman" w:hAnsi="Times New Roman" w:cs="Times New Roman"/>
                      <w:bCs/>
                      <w:i/>
                      <w:iCs/>
                      <w:sz w:val="20"/>
                      <w:szCs w:val="20"/>
                    </w:rPr>
                    <w:t>-баракча</w:t>
                  </w:r>
                </w:p>
                <w:p>
                  <w:pPr>
                    <w:rPr>
                      <w:rFonts w:hint="default" w:ascii="Times New Roman" w:hAnsi="Times New Roman" w:cs="Times New Roman"/>
                      <w:b/>
                      <w:i/>
                      <w:iCs/>
                      <w:sz w:val="20"/>
                      <w:szCs w:val="20"/>
                      <w:u w:val="single"/>
                    </w:rPr>
                  </w:pPr>
                </w:p>
              </w:tc>
            </w:tr>
          </w:tbl>
          <w:p>
            <w:pPr>
              <w:jc w:val="both"/>
              <w:rPr>
                <w:rFonts w:hint="default" w:ascii="Times New Roman" w:hAnsi="Times New Roman" w:cs="Times New Roman"/>
                <w:b/>
                <w:i/>
                <w:iCs/>
                <w:color w:val="800000"/>
              </w:rPr>
            </w:pPr>
          </w:p>
          <w:p>
            <w:pPr>
              <w:jc w:val="both"/>
              <w:rPr>
                <w:rFonts w:hint="default" w:ascii="Times New Roman" w:hAnsi="Times New Roman" w:cs="Times New Roman"/>
                <w:b/>
                <w:i/>
                <w:iCs/>
                <w:color w:val="800000"/>
              </w:rPr>
            </w:pPr>
          </w:p>
          <w:p>
            <w:pPr>
              <w:rPr>
                <w:rFonts w:hint="default" w:ascii="Times New Roman" w:hAnsi="Times New Roman" w:cs="Times New Roman"/>
                <w:b/>
                <w:i/>
                <w:iCs/>
                <w:sz w:val="20"/>
                <w:szCs w:val="20"/>
                <w:u w:val="single"/>
              </w:rPr>
            </w:pPr>
            <w:r>
              <w:rPr>
                <w:rFonts w:hint="default" w:ascii="Times New Roman" w:hAnsi="Times New Roman" w:cs="Times New Roman"/>
                <w:b/>
                <w:i/>
                <w:iCs/>
                <w:sz w:val="20"/>
                <w:szCs w:val="20"/>
              </w:rPr>
              <w:t xml:space="preserve">    Сатуу планы (1-жылга): </w:t>
            </w:r>
            <w:r>
              <w:rPr>
                <w:rFonts w:hint="default" w:ascii="Times New Roman" w:hAnsi="Times New Roman" w:cs="Times New Roman"/>
                <w:b/>
                <w:i/>
                <w:iCs/>
                <w:sz w:val="20"/>
                <w:szCs w:val="20"/>
                <w:u w:val="single"/>
              </w:rPr>
              <w:t xml:space="preserve"> </w:t>
            </w:r>
          </w:p>
          <w:tbl>
            <w:tblPr>
              <w:tblStyle w:val="27"/>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275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D8D8D8" w:themeFill="background1" w:themeFillShade="D9"/>
                </w:tcPr>
                <w:p>
                  <w:pPr>
                    <w:pStyle w:val="32"/>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Пландуу сатуу көлөмү (накта түрдө)</w:t>
                  </w:r>
                </w:p>
              </w:tc>
              <w:tc>
                <w:tcPr>
                  <w:tcW w:w="2758" w:type="dxa"/>
                  <w:shd w:val="clear" w:color="auto" w:fill="D8D8D8" w:themeFill="background1" w:themeFillShade="D9"/>
                </w:tcPr>
                <w:p>
                  <w:pPr>
                    <w:pStyle w:val="32"/>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Баа</w:t>
                  </w:r>
                </w:p>
              </w:tc>
              <w:tc>
                <w:tcPr>
                  <w:tcW w:w="2801" w:type="dxa"/>
                  <w:shd w:val="clear" w:color="auto" w:fill="D8D8D8" w:themeFill="background1" w:themeFillShade="D9"/>
                </w:tcPr>
                <w:p>
                  <w:pPr>
                    <w:pStyle w:val="32"/>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Бардык сатуу планы,</w:t>
                  </w:r>
                </w:p>
                <w:p>
                  <w:pPr>
                    <w:pStyle w:val="32"/>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Pr>
                <w:p>
                  <w:pPr>
                    <w:rPr>
                      <w:rFonts w:hint="default" w:ascii="Times New Roman" w:hAnsi="Times New Roman" w:cs="Times New Roman"/>
                      <w:bCs/>
                      <w:i/>
                      <w:iCs/>
                      <w:sz w:val="20"/>
                      <w:szCs w:val="20"/>
                    </w:rPr>
                  </w:pPr>
                  <w:r>
                    <w:rPr>
                      <w:rFonts w:hint="default" w:ascii="Times New Roman" w:hAnsi="Times New Roman" w:cs="Times New Roman"/>
                      <w:bCs/>
                      <w:i/>
                      <w:iCs/>
                      <w:sz w:val="20"/>
                      <w:szCs w:val="20"/>
                    </w:rPr>
                    <w:t>Күн карама майы – 24 000 л/жыл</w:t>
                  </w:r>
                </w:p>
              </w:tc>
              <w:tc>
                <w:tcPr>
                  <w:tcW w:w="2758" w:type="dxa"/>
                </w:tcPr>
                <w:p>
                  <w:pPr>
                    <w:pStyle w:val="32"/>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105 сом</w:t>
                  </w:r>
                </w:p>
              </w:tc>
              <w:tc>
                <w:tcPr>
                  <w:tcW w:w="2801" w:type="dxa"/>
                </w:tcPr>
                <w:p>
                  <w:pPr>
                    <w:pStyle w:val="32"/>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2 520 000 сом/жыл</w:t>
                  </w:r>
                </w:p>
              </w:tc>
            </w:tr>
          </w:tbl>
          <w:p>
            <w:pPr>
              <w:pStyle w:val="24"/>
              <w:spacing w:before="0" w:beforeAutospacing="0" w:after="0" w:afterAutospacing="0"/>
              <w:jc w:val="both"/>
              <w:rPr>
                <w:rFonts w:hint="default" w:ascii="Times New Roman" w:hAnsi="Times New Roman" w:cs="Times New Roman"/>
                <w:i/>
                <w:iCs/>
                <w:lang w:val="ru-RU"/>
              </w:rPr>
            </w:pPr>
          </w:p>
        </w:tc>
      </w:tr>
    </w:tbl>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p>
    <w:p>
      <w:pPr>
        <w:jc w:val="center"/>
        <w:rPr>
          <w:rFonts w:hint="default" w:ascii="Times New Roman" w:hAnsi="Times New Roman" w:cs="Times New Roman"/>
          <w:b/>
          <w:bCs/>
        </w:rPr>
      </w:pPr>
      <w:r>
        <w:rPr>
          <w:rFonts w:hint="default" w:ascii="Times New Roman" w:hAnsi="Times New Roman" w:cs="Times New Roman"/>
          <w:b/>
          <w:lang w:val="en-US"/>
        </w:rPr>
        <w:t>III</w:t>
      </w:r>
      <w:r>
        <w:rPr>
          <w:rFonts w:hint="default" w:ascii="Times New Roman" w:hAnsi="Times New Roman" w:cs="Times New Roman"/>
          <w:b/>
        </w:rPr>
        <w:t>. ӨНДҮРҮШТҮК ПЛАН</w:t>
      </w:r>
    </w:p>
    <w:p>
      <w:pPr>
        <w:jc w:val="both"/>
        <w:rPr>
          <w:rFonts w:hint="default" w:ascii="Times New Roman" w:hAnsi="Times New Roman" w:cs="Times New Roman"/>
          <w:color w:val="666699"/>
        </w:rPr>
      </w:pPr>
    </w:p>
    <w:p>
      <w:pPr>
        <w:tabs>
          <w:tab w:val="left" w:pos="709"/>
        </w:tabs>
        <w:jc w:val="both"/>
        <w:rPr>
          <w:rFonts w:hint="default" w:ascii="Times New Roman" w:hAnsi="Times New Roman" w:cs="Times New Roman"/>
        </w:rPr>
      </w:pPr>
      <w:r>
        <w:rPr>
          <w:rFonts w:hint="default" w:ascii="Times New Roman" w:hAnsi="Times New Roman" w:cs="Times New Roman"/>
        </w:rPr>
        <w:t xml:space="preserve">Орунжайды, аны сатып алуу түрүн, талап кылынган жабдууну жана инвентарды туура тандоо керек, балким сизге транспорт керек болот. Мындан тышкары алардын баасын ойлонуп, ишенимдүү жеткирүүчүнү тандоо керек. Мындан тышкары жабдууну энергия менен камсыздоо, коммуникациянын жайгашуусун ж.б. ойлонуу керек. Бул маселелердин баары өндүрүштүк планда чагылдырылат. </w:t>
      </w:r>
    </w:p>
    <w:p>
      <w:pPr>
        <w:jc w:val="both"/>
        <w:rPr>
          <w:rFonts w:hint="default" w:ascii="Times New Roman" w:hAnsi="Times New Roman" w:cs="Times New Roman"/>
        </w:rPr>
      </w:pPr>
      <w:r>
        <w:rPr>
          <w:rFonts w:hint="default" w:ascii="Times New Roman" w:hAnsi="Times New Roman" w:cs="Times New Roman"/>
        </w:rPr>
        <w:t>Өндүрүштүк пландын негизги максаты өндүрүштүк пландаштырууда бериле турган башкы суроодо катылган – Тандалган товарды кантип өндүрүү керек? (Бул үчүн кандай ресурстар керек?).</w:t>
      </w:r>
    </w:p>
    <w:p>
      <w:pPr>
        <w:pStyle w:val="35"/>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Ошентип</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мааниси боюнча Өндүрүштүк план – бул маркетинг максаттарын (б.а. тандалган товарды/кызмат көрсөтүүнү) жүзөгө ашыруу үчүн керектүү экономикалык ресурстардын планы. </w:t>
      </w:r>
    </w:p>
    <w:p>
      <w:pPr>
        <w:pStyle w:val="35"/>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Өндүрүштүк план бизнес-пландын маркетингдик планынан кийинки маанилүү бөлүмү болуп саналат. </w:t>
      </w:r>
    </w:p>
    <w:p>
      <w:pPr>
        <w:pStyle w:val="35"/>
        <w:spacing w:after="0" w:line="240" w:lineRule="auto"/>
        <w:jc w:val="both"/>
        <w:rPr>
          <w:rFonts w:hint="default" w:ascii="Times New Roman" w:hAnsi="Times New Roman" w:cs="Times New Roman"/>
          <w:sz w:val="24"/>
          <w:szCs w:val="24"/>
        </w:rPr>
      </w:pPr>
    </w:p>
    <w:p>
      <w:pPr>
        <w:pStyle w:val="35"/>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Бул план пландаштыруу этабында пландын төмөндөгү элементтерине карата товарды/кызмат көрсөтүүнү өндүрүү үчүн (тандалган маркетингдин жүрүшүндө) керектүү болгон ресурстардын көлөмүн жана түрлөрүн аныктоо мүмкүнчүлүгүн берет:</w:t>
      </w:r>
    </w:p>
    <w:p>
      <w:pPr>
        <w:pStyle w:val="35"/>
        <w:spacing w:after="0" w:line="240" w:lineRule="auto"/>
        <w:jc w:val="both"/>
        <w:rPr>
          <w:rFonts w:hint="default" w:ascii="Times New Roman" w:hAnsi="Times New Roman" w:cs="Times New Roman"/>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9287" w:type="dxa"/>
            <w:shd w:val="clear" w:color="auto" w:fill="F1F1F1" w:themeFill="background1" w:themeFillShade="F2"/>
          </w:tcPr>
          <w:p>
            <w:pPr>
              <w:pStyle w:val="35"/>
              <w:numPr>
                <w:ilvl w:val="0"/>
                <w:numId w:val="15"/>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өндүрүш технологиясы, </w:t>
            </w:r>
          </w:p>
          <w:p>
            <w:pPr>
              <w:pStyle w:val="35"/>
              <w:numPr>
                <w:ilvl w:val="0"/>
                <w:numId w:val="15"/>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жабдуу, </w:t>
            </w:r>
          </w:p>
          <w:p>
            <w:pPr>
              <w:pStyle w:val="35"/>
              <w:numPr>
                <w:ilvl w:val="0"/>
                <w:numId w:val="15"/>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орунжай,</w:t>
            </w:r>
          </w:p>
          <w:p>
            <w:pPr>
              <w:pStyle w:val="35"/>
              <w:numPr>
                <w:ilvl w:val="0"/>
                <w:numId w:val="15"/>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чийки зат менен камсыздоо</w:t>
            </w:r>
          </w:p>
          <w:p>
            <w:pPr>
              <w:pStyle w:val="35"/>
              <w:numPr>
                <w:ilvl w:val="0"/>
                <w:numId w:val="15"/>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кадрдык камсыздоо. </w:t>
            </w:r>
          </w:p>
        </w:tc>
      </w:tr>
    </w:tbl>
    <w:p>
      <w:pPr>
        <w:pStyle w:val="35"/>
        <w:spacing w:after="0" w:line="240" w:lineRule="auto"/>
        <w:jc w:val="both"/>
        <w:rPr>
          <w:rFonts w:hint="default" w:ascii="Times New Roman" w:hAnsi="Times New Roman" w:cs="Times New Roman"/>
          <w:sz w:val="24"/>
          <w:szCs w:val="24"/>
          <w:lang w:val="ru-RU"/>
        </w:rPr>
      </w:pPr>
    </w:p>
    <w:p>
      <w:pPr>
        <w:pStyle w:val="35"/>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Андан ары бул ресурстарды кандай ыкмалар менен тартууга мүмкүн экенин аныктоо керек: ижара, сатып алуу, франшиза ж.б.</w:t>
      </w:r>
    </w:p>
    <w:p>
      <w:pPr>
        <w:tabs>
          <w:tab w:val="left" w:pos="709"/>
        </w:tabs>
        <w:jc w:val="both"/>
        <w:rPr>
          <w:rFonts w:hint="default" w:ascii="Times New Roman" w:hAnsi="Times New Roman" w:cs="Times New Roman"/>
        </w:rPr>
      </w:pPr>
    </w:p>
    <w:p>
      <w:pPr>
        <w:pStyle w:val="19"/>
        <w:ind w:left="900" w:hanging="540"/>
        <w:rPr>
          <w:rFonts w:hint="default" w:ascii="Times New Roman" w:hAnsi="Times New Roman" w:cs="Times New Roman"/>
          <w:b/>
        </w:rPr>
      </w:pPr>
      <w:r>
        <w:rPr>
          <w:rFonts w:hint="default" w:ascii="Times New Roman" w:hAnsi="Times New Roman" w:cs="Times New Roman"/>
          <w:b/>
        </w:rPr>
        <w:t xml:space="preserve"> Керектүү жабдууну/технологияларды пландаштыруу</w:t>
      </w:r>
    </w:p>
    <w:p>
      <w:pPr>
        <w:ind w:left="360"/>
        <w:jc w:val="both"/>
        <w:rPr>
          <w:rFonts w:hint="default" w:ascii="Times New Roman" w:hAnsi="Times New Roman" w:cs="Times New Roman"/>
          <w:b/>
          <w:bCs/>
        </w:rPr>
      </w:pPr>
    </w:p>
    <w:p>
      <w:pPr>
        <w:jc w:val="both"/>
        <w:rPr>
          <w:rFonts w:hint="default" w:ascii="Times New Roman" w:hAnsi="Times New Roman" w:cs="Times New Roman"/>
        </w:rPr>
      </w:pPr>
      <w:r>
        <w:rPr>
          <w:rFonts w:hint="default" w:ascii="Times New Roman" w:hAnsi="Times New Roman" w:cs="Times New Roman"/>
          <w:b/>
        </w:rPr>
        <w:t>Жабдуу.</w:t>
      </w:r>
      <w:r>
        <w:rPr>
          <w:rFonts w:hint="default" w:ascii="Times New Roman" w:hAnsi="Times New Roman" w:cs="Times New Roman"/>
        </w:rPr>
        <w:t xml:space="preserve"> Жабдуу механизмдерди, станокторду, линияларды жана өндүрүштүк машиналардын башка түрлөрүн камтыйт. Жабдууга негизинен өндүрүүчүлөр жана тейлөө чөйрөсүндө иштегендер муктаж болушат. Айрым иш түрлөрүндө жабдууну сатып алуу үчүн олуттуу инвестициялар талап кылынат, ошондуктан сиз эмнеге муктаж экениңизди билүү жана жабдууну туура тандоо маанилүү. Бизнес үчүн аз эле жабдуу талап кылынса дагы, сиздин ишиңиздин келечегин ойлонуп, бизнес-планда керектүү жабдуунун сүрөттөлүшүн киргизүү керек.</w:t>
      </w:r>
    </w:p>
    <w:p>
      <w:pPr>
        <w:jc w:val="both"/>
        <w:rPr>
          <w:rFonts w:hint="default" w:ascii="Times New Roman" w:hAnsi="Times New Roman" w:cs="Times New Roman"/>
        </w:rPr>
      </w:pPr>
      <w:r>
        <w:rPr>
          <w:rFonts w:hint="default" w:ascii="Times New Roman" w:hAnsi="Times New Roman" w:cs="Times New Roman"/>
        </w:rPr>
        <w:t>Жабдууну тандоодо төмөндөгү факторлорду эске алуу керек:</w:t>
      </w:r>
    </w:p>
    <w:p>
      <w:pPr>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9287" w:type="dxa"/>
            <w:shd w:val="clear" w:color="auto" w:fill="F1F1F1" w:themeFill="background1" w:themeFillShade="F2"/>
          </w:tcPr>
          <w:p>
            <w:pPr>
              <w:numPr>
                <w:ilvl w:val="0"/>
                <w:numId w:val="16"/>
              </w:numPr>
              <w:jc w:val="both"/>
              <w:rPr>
                <w:rFonts w:hint="default" w:ascii="Times New Roman" w:hAnsi="Times New Roman" w:cs="Times New Roman"/>
              </w:rPr>
            </w:pPr>
            <w:r>
              <w:rPr>
                <w:rFonts w:hint="default" w:ascii="Times New Roman" w:hAnsi="Times New Roman" w:cs="Times New Roman"/>
              </w:rPr>
              <w:t>жабдуунун өндүрүмдүүлүгү чыгарылуучу өндүрүмдүн талап кылынган санына ылайык келиши керек;</w:t>
            </w:r>
          </w:p>
          <w:p>
            <w:pPr>
              <w:numPr>
                <w:ilvl w:val="0"/>
                <w:numId w:val="16"/>
              </w:numPr>
              <w:jc w:val="both"/>
              <w:rPr>
                <w:rFonts w:hint="default" w:ascii="Times New Roman" w:hAnsi="Times New Roman" w:cs="Times New Roman"/>
              </w:rPr>
            </w:pPr>
            <w:r>
              <w:rPr>
                <w:rFonts w:hint="default" w:ascii="Times New Roman" w:hAnsi="Times New Roman" w:cs="Times New Roman"/>
              </w:rPr>
              <w:t>бул жабдууда чыгарылган өндүрүмдүн сапаты керектөөчүлөрдүн талаптарына ылайык келиши керек;</w:t>
            </w:r>
          </w:p>
          <w:p>
            <w:pPr>
              <w:numPr>
                <w:ilvl w:val="0"/>
                <w:numId w:val="16"/>
              </w:numPr>
              <w:jc w:val="both"/>
              <w:rPr>
                <w:rFonts w:hint="default" w:ascii="Times New Roman" w:hAnsi="Times New Roman" w:cs="Times New Roman"/>
              </w:rPr>
            </w:pPr>
            <w:r>
              <w:rPr>
                <w:rFonts w:hint="default" w:ascii="Times New Roman" w:hAnsi="Times New Roman" w:cs="Times New Roman"/>
              </w:rPr>
              <w:t>бул жабдуунун баасы алгылыктуу болушу керек;</w:t>
            </w:r>
          </w:p>
          <w:p>
            <w:pPr>
              <w:numPr>
                <w:ilvl w:val="0"/>
                <w:numId w:val="16"/>
              </w:numPr>
              <w:jc w:val="both"/>
              <w:rPr>
                <w:rFonts w:hint="default" w:ascii="Times New Roman" w:hAnsi="Times New Roman" w:cs="Times New Roman"/>
              </w:rPr>
            </w:pPr>
            <w:r>
              <w:rPr>
                <w:rFonts w:hint="default" w:ascii="Times New Roman" w:hAnsi="Times New Roman" w:cs="Times New Roman"/>
              </w:rPr>
              <w:t>жабдуу тиешелүү пайдалануу мөөнөтүндө үзгүлтүксүз иштегендей ишенимдүү болушу керек;</w:t>
            </w:r>
          </w:p>
          <w:p>
            <w:pPr>
              <w:numPr>
                <w:ilvl w:val="0"/>
                <w:numId w:val="16"/>
              </w:numPr>
              <w:jc w:val="both"/>
              <w:rPr>
                <w:rFonts w:hint="default" w:ascii="Times New Roman" w:hAnsi="Times New Roman" w:cs="Times New Roman"/>
              </w:rPr>
            </w:pPr>
            <w:r>
              <w:rPr>
                <w:rFonts w:hint="default" w:ascii="Times New Roman" w:hAnsi="Times New Roman" w:cs="Times New Roman"/>
              </w:rPr>
              <w:t>жабдуу тиешелүү техникалык мүнөздөмөлөргө ээ болушу керек.</w:t>
            </w:r>
          </w:p>
          <w:p>
            <w:pPr>
              <w:jc w:val="both"/>
              <w:rPr>
                <w:rFonts w:hint="default" w:ascii="Times New Roman" w:hAnsi="Times New Roman" w:cs="Times New Roman"/>
              </w:rPr>
            </w:pPr>
          </w:p>
        </w:tc>
      </w:tr>
    </w:tbl>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Жабдуунун керектүү түрүн тандагандан кийин төмөндөгү маселелерди ойлонуу керек:</w:t>
      </w:r>
    </w:p>
    <w:p>
      <w:pPr>
        <w:numPr>
          <w:ilvl w:val="0"/>
          <w:numId w:val="17"/>
        </w:numPr>
        <w:jc w:val="both"/>
        <w:rPr>
          <w:rFonts w:hint="default" w:ascii="Times New Roman" w:hAnsi="Times New Roman" w:cs="Times New Roman"/>
        </w:rPr>
      </w:pPr>
      <w:r>
        <w:rPr>
          <w:rFonts w:hint="default" w:ascii="Times New Roman" w:hAnsi="Times New Roman" w:cs="Times New Roman"/>
        </w:rPr>
        <w:t>жабдууну сатып алуу;</w:t>
      </w:r>
    </w:p>
    <w:p>
      <w:pPr>
        <w:numPr>
          <w:ilvl w:val="0"/>
          <w:numId w:val="17"/>
        </w:numPr>
        <w:jc w:val="both"/>
        <w:rPr>
          <w:rFonts w:hint="default" w:ascii="Times New Roman" w:hAnsi="Times New Roman" w:cs="Times New Roman"/>
        </w:rPr>
      </w:pPr>
      <w:r>
        <w:rPr>
          <w:rFonts w:hint="default" w:ascii="Times New Roman" w:hAnsi="Times New Roman" w:cs="Times New Roman"/>
        </w:rPr>
        <w:t>ижарага алуу.</w:t>
      </w:r>
    </w:p>
    <w:p>
      <w:pPr>
        <w:jc w:val="both"/>
        <w:rPr>
          <w:rFonts w:hint="default" w:ascii="Times New Roman" w:hAnsi="Times New Roman" w:cs="Times New Roman"/>
          <w:iCs/>
        </w:rPr>
      </w:pPr>
    </w:p>
    <w:p>
      <w:pPr>
        <w:jc w:val="both"/>
        <w:rPr>
          <w:rFonts w:hint="default" w:ascii="Times New Roman" w:hAnsi="Times New Roman" w:cs="Times New Roman"/>
        </w:rPr>
      </w:pPr>
      <w:r>
        <w:rPr>
          <w:rFonts w:hint="default" w:ascii="Times New Roman" w:hAnsi="Times New Roman" w:cs="Times New Roman"/>
          <w:iCs/>
          <w:color w:val="000000"/>
        </w:rPr>
        <w:t xml:space="preserve">Жабдууну </w:t>
      </w:r>
      <w:r>
        <w:rPr>
          <w:rFonts w:hint="default" w:ascii="Times New Roman" w:hAnsi="Times New Roman" w:cs="Times New Roman"/>
          <w:i/>
          <w:iCs/>
          <w:color w:val="000000"/>
        </w:rPr>
        <w:t>сатып алганга</w:t>
      </w:r>
      <w:r>
        <w:rPr>
          <w:rFonts w:hint="default" w:ascii="Times New Roman" w:hAnsi="Times New Roman" w:cs="Times New Roman"/>
          <w:iCs/>
          <w:color w:val="000000"/>
        </w:rPr>
        <w:t xml:space="preserve"> караганда аны </w:t>
      </w:r>
      <w:r>
        <w:rPr>
          <w:rFonts w:hint="default" w:ascii="Times New Roman" w:hAnsi="Times New Roman" w:cs="Times New Roman"/>
          <w:i/>
          <w:iCs/>
          <w:color w:val="000000"/>
        </w:rPr>
        <w:t>ижарага алуу</w:t>
      </w:r>
      <w:r>
        <w:rPr>
          <w:rFonts w:hint="default" w:ascii="Times New Roman" w:hAnsi="Times New Roman" w:cs="Times New Roman"/>
          <w:i/>
          <w:color w:val="000000"/>
        </w:rPr>
        <w:t xml:space="preserve"> </w:t>
      </w:r>
      <w:r>
        <w:rPr>
          <w:rFonts w:hint="default" w:ascii="Times New Roman" w:hAnsi="Times New Roman" w:cs="Times New Roman"/>
        </w:rPr>
        <w:t>артыкчылыктуу болот. Ишкер азыраак чыгашаларды тартат, анда резервде акча каражаты калат. Бирок убакыттын өтүшү менен ижара төлөмдөрүнүн баасы жабдуунун өзүнүн баасынан ашып кетип, көбүрөөк төлөш керек болгон ыктымалдык бар. Эгерде андан ары сатып алуу менен ижара шарттарында жабдууну сатып алуу мүмкүнчүлүгү берилсе – бул эң мыкты вариант.</w:t>
      </w:r>
    </w:p>
    <w:p>
      <w:pPr>
        <w:jc w:val="both"/>
        <w:rPr>
          <w:rFonts w:hint="default" w:ascii="Times New Roman" w:hAnsi="Times New Roman" w:cs="Times New Roman"/>
        </w:rPr>
      </w:pPr>
      <w:r>
        <w:rPr>
          <w:rFonts w:hint="default" w:ascii="Times New Roman" w:hAnsi="Times New Roman" w:cs="Times New Roman"/>
        </w:rPr>
        <w:t>Андан ары жабдуу жана технологиялар планы толтурулат.</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Жабдуу планы</w:t>
      </w:r>
    </w:p>
    <w:tbl>
      <w:tblPr>
        <w:tblStyle w:val="27"/>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583"/>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2"/>
              <w:ind w:left="0"/>
              <w:rPr>
                <w:rFonts w:hint="default" w:ascii="Times New Roman" w:hAnsi="Times New Roman" w:cs="Times New Roman"/>
                <w:b/>
              </w:rPr>
            </w:pPr>
            <w:r>
              <w:rPr>
                <w:rFonts w:hint="default" w:ascii="Times New Roman" w:hAnsi="Times New Roman" w:cs="Times New Roman"/>
                <w:b/>
              </w:rPr>
              <w:t>Жабдуунун тиби/түрү (жана даярдоочу өлкө)</w:t>
            </w:r>
          </w:p>
        </w:tc>
        <w:tc>
          <w:tcPr>
            <w:tcW w:w="1546" w:type="dxa"/>
            <w:shd w:val="clear" w:color="auto" w:fill="D8D8D8" w:themeFill="background1" w:themeFillShade="D9"/>
          </w:tcPr>
          <w:p>
            <w:pPr>
              <w:pStyle w:val="32"/>
              <w:ind w:left="0"/>
              <w:rPr>
                <w:rFonts w:hint="default" w:ascii="Times New Roman" w:hAnsi="Times New Roman" w:cs="Times New Roman"/>
                <w:b/>
              </w:rPr>
            </w:pPr>
            <w:r>
              <w:rPr>
                <w:rFonts w:hint="default" w:ascii="Times New Roman" w:hAnsi="Times New Roman" w:cs="Times New Roman"/>
                <w:b/>
              </w:rPr>
              <w:t>Макс.</w:t>
            </w:r>
          </w:p>
          <w:p>
            <w:pPr>
              <w:pStyle w:val="32"/>
              <w:ind w:left="0"/>
              <w:rPr>
                <w:rFonts w:hint="default" w:ascii="Times New Roman" w:hAnsi="Times New Roman" w:cs="Times New Roman"/>
                <w:b/>
              </w:rPr>
            </w:pPr>
            <w:r>
              <w:rPr>
                <w:rFonts w:hint="default" w:ascii="Times New Roman" w:hAnsi="Times New Roman" w:cs="Times New Roman"/>
                <w:b/>
              </w:rPr>
              <w:t>кубаттуулук</w:t>
            </w:r>
          </w:p>
        </w:tc>
        <w:tc>
          <w:tcPr>
            <w:tcW w:w="1546" w:type="dxa"/>
            <w:shd w:val="clear" w:color="auto" w:fill="D8D8D8" w:themeFill="background1" w:themeFillShade="D9"/>
          </w:tcPr>
          <w:p>
            <w:pPr>
              <w:pStyle w:val="32"/>
              <w:ind w:left="0"/>
              <w:rPr>
                <w:rFonts w:hint="default" w:ascii="Times New Roman" w:hAnsi="Times New Roman" w:cs="Times New Roman"/>
                <w:b/>
              </w:rPr>
            </w:pPr>
            <w:r>
              <w:rPr>
                <w:rFonts w:hint="default" w:ascii="Times New Roman" w:hAnsi="Times New Roman" w:cs="Times New Roman"/>
                <w:b/>
              </w:rPr>
              <w:t xml:space="preserve">Саны </w:t>
            </w:r>
          </w:p>
        </w:tc>
        <w:tc>
          <w:tcPr>
            <w:tcW w:w="1546" w:type="dxa"/>
            <w:shd w:val="clear" w:color="auto" w:fill="D8D8D8" w:themeFill="background1" w:themeFillShade="D9"/>
          </w:tcPr>
          <w:p>
            <w:pPr>
              <w:pStyle w:val="32"/>
              <w:ind w:left="0"/>
              <w:rPr>
                <w:rFonts w:hint="default" w:ascii="Times New Roman" w:hAnsi="Times New Roman" w:cs="Times New Roman"/>
                <w:b/>
              </w:rPr>
            </w:pPr>
            <w:r>
              <w:rPr>
                <w:rFonts w:hint="default" w:ascii="Times New Roman" w:hAnsi="Times New Roman" w:cs="Times New Roman"/>
                <w:b/>
              </w:rPr>
              <w:t>Баасы</w:t>
            </w:r>
          </w:p>
        </w:tc>
        <w:tc>
          <w:tcPr>
            <w:tcW w:w="1546" w:type="dxa"/>
            <w:shd w:val="clear" w:color="auto" w:fill="D8D8D8" w:themeFill="background1" w:themeFillShade="D9"/>
          </w:tcPr>
          <w:p>
            <w:pPr>
              <w:pStyle w:val="32"/>
              <w:ind w:left="0"/>
              <w:rPr>
                <w:rFonts w:hint="default" w:ascii="Times New Roman" w:hAnsi="Times New Roman" w:cs="Times New Roman"/>
                <w:b/>
              </w:rPr>
            </w:pPr>
            <w:r>
              <w:rPr>
                <w:rFonts w:hint="default" w:ascii="Times New Roman" w:hAnsi="Times New Roman" w:cs="Times New Roman"/>
                <w:b/>
              </w:rPr>
              <w:t>Жалпы наркы,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ind w:left="0"/>
              <w:rPr>
                <w:rFonts w:hint="default" w:ascii="Times New Roman" w:hAnsi="Times New Roman" w:cs="Times New Roman"/>
                <w:b/>
              </w:rPr>
            </w:pPr>
          </w:p>
          <w:p>
            <w:pPr>
              <w:pStyle w:val="32"/>
              <w:ind w:left="0"/>
              <w:rPr>
                <w:rFonts w:hint="default" w:ascii="Times New Roman" w:hAnsi="Times New Roman" w:cs="Times New Roman"/>
                <w:b/>
              </w:rPr>
            </w:pPr>
          </w:p>
        </w:tc>
        <w:tc>
          <w:tcPr>
            <w:tcW w:w="1546" w:type="dxa"/>
          </w:tcPr>
          <w:p>
            <w:pPr>
              <w:pStyle w:val="32"/>
              <w:ind w:left="0"/>
              <w:rPr>
                <w:rFonts w:hint="default" w:ascii="Times New Roman" w:hAnsi="Times New Roman" w:cs="Times New Roman"/>
                <w:b/>
              </w:rPr>
            </w:pPr>
          </w:p>
        </w:tc>
        <w:tc>
          <w:tcPr>
            <w:tcW w:w="1546" w:type="dxa"/>
          </w:tcPr>
          <w:p>
            <w:pPr>
              <w:pStyle w:val="32"/>
              <w:ind w:left="0"/>
              <w:rPr>
                <w:rFonts w:hint="default" w:ascii="Times New Roman" w:hAnsi="Times New Roman" w:cs="Times New Roman"/>
                <w:b/>
              </w:rPr>
            </w:pPr>
          </w:p>
        </w:tc>
        <w:tc>
          <w:tcPr>
            <w:tcW w:w="1546" w:type="dxa"/>
          </w:tcPr>
          <w:p>
            <w:pPr>
              <w:pStyle w:val="32"/>
              <w:ind w:left="0"/>
              <w:rPr>
                <w:rFonts w:hint="default" w:ascii="Times New Roman" w:hAnsi="Times New Roman" w:cs="Times New Roman"/>
                <w:b/>
              </w:rPr>
            </w:pPr>
          </w:p>
        </w:tc>
        <w:tc>
          <w:tcPr>
            <w:tcW w:w="1546" w:type="dxa"/>
          </w:tcPr>
          <w:p>
            <w:pPr>
              <w:pStyle w:val="32"/>
              <w:ind w:left="0"/>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3" w:type="dxa"/>
            <w:gridSpan w:val="4"/>
          </w:tcPr>
          <w:p>
            <w:pPr>
              <w:pStyle w:val="32"/>
              <w:ind w:left="0"/>
              <w:rPr>
                <w:rFonts w:hint="default" w:ascii="Times New Roman" w:hAnsi="Times New Roman" w:cs="Times New Roman"/>
                <w:b/>
              </w:rPr>
            </w:pPr>
            <w:r>
              <w:rPr>
                <w:rFonts w:hint="default" w:ascii="Times New Roman" w:hAnsi="Times New Roman" w:cs="Times New Roman"/>
                <w:b/>
              </w:rPr>
              <w:t>Бардыгы:</w:t>
            </w:r>
          </w:p>
        </w:tc>
        <w:tc>
          <w:tcPr>
            <w:tcW w:w="1546" w:type="dxa"/>
          </w:tcPr>
          <w:p>
            <w:pPr>
              <w:pStyle w:val="32"/>
              <w:ind w:left="0"/>
              <w:rPr>
                <w:rFonts w:hint="default" w:ascii="Times New Roman" w:hAnsi="Times New Roman" w:cs="Times New Roman"/>
                <w:b/>
              </w:rPr>
            </w:pPr>
          </w:p>
        </w:tc>
      </w:tr>
    </w:tbl>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(Зарыл болгондо Тиркемеге бул жабдуунун кеңири сүрөттөлүшүн, анын ичинде техникалык спецификациясын жана башка шарттарды кошуу керек).</w:t>
      </w:r>
    </w:p>
    <w:p>
      <w:pPr>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pStyle w:val="24"/>
              <w:spacing w:before="0" w:beforeAutospacing="0" w:after="0" w:afterAutospacing="0"/>
              <w:jc w:val="both"/>
              <w:rPr>
                <w:rFonts w:hint="default" w:ascii="Times New Roman" w:hAnsi="Times New Roman" w:cs="Times New Roman"/>
                <w:i/>
                <w:iCs/>
                <w:sz w:val="20"/>
                <w:szCs w:val="20"/>
                <w:lang w:val="ru-RU"/>
              </w:rPr>
            </w:pPr>
          </w:p>
          <w:p>
            <w:pPr>
              <w:pStyle w:val="24"/>
              <w:spacing w:before="0" w:beforeAutospacing="0" w:after="0" w:afterAutospacing="0"/>
              <w:jc w:val="both"/>
              <w:rPr>
                <w:rFonts w:hint="default" w:ascii="Times New Roman" w:hAnsi="Times New Roman" w:cs="Times New Roman"/>
                <w:i/>
                <w:iCs/>
                <w:sz w:val="20"/>
                <w:szCs w:val="20"/>
              </w:rPr>
            </w:pPr>
            <w:r>
              <w:rPr>
                <w:rFonts w:hint="default" w:ascii="Times New Roman" w:hAnsi="Times New Roman" w:cs="Times New Roman"/>
                <w:b/>
                <w:bCs/>
                <w:i/>
                <w:iCs/>
                <w:sz w:val="20"/>
                <w:szCs w:val="20"/>
                <w:lang w:val="ru-RU"/>
              </w:rPr>
              <w:t>Жабдуу планын иштеп чыгуу</w:t>
            </w:r>
          </w:p>
          <w:p>
            <w:pPr>
              <w:jc w:val="both"/>
              <w:rPr>
                <w:rFonts w:hint="default" w:ascii="Times New Roman" w:hAnsi="Times New Roman" w:cs="Times New Roman"/>
                <w:i/>
                <w:iCs/>
                <w:sz w:val="20"/>
                <w:szCs w:val="20"/>
              </w:rPr>
            </w:pPr>
          </w:p>
          <w:tbl>
            <w:tblPr>
              <w:tblStyle w:val="27"/>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1525"/>
              <w:gridCol w:w="1436"/>
              <w:gridCol w:w="145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Жабдуунун тиби/түрү (жана даярдоочу өлкө)</w:t>
                  </w:r>
                </w:p>
              </w:tc>
              <w:tc>
                <w:tcPr>
                  <w:tcW w:w="1546" w:type="dxa"/>
                  <w:shd w:val="clear" w:color="auto" w:fill="D8D8D8" w:themeFill="background1" w:themeFillShade="D9"/>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Макс.</w:t>
                  </w:r>
                </w:p>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кубаттуулук</w:t>
                  </w:r>
                </w:p>
              </w:tc>
              <w:tc>
                <w:tcPr>
                  <w:tcW w:w="1546" w:type="dxa"/>
                  <w:shd w:val="clear" w:color="auto" w:fill="D8D8D8" w:themeFill="background1" w:themeFillShade="D9"/>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Саны</w:t>
                  </w:r>
                </w:p>
              </w:tc>
              <w:tc>
                <w:tcPr>
                  <w:tcW w:w="1546" w:type="dxa"/>
                  <w:shd w:val="clear" w:color="auto" w:fill="D8D8D8" w:themeFill="background1" w:themeFillShade="D9"/>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 xml:space="preserve">Баасы </w:t>
                  </w:r>
                </w:p>
              </w:tc>
              <w:tc>
                <w:tcPr>
                  <w:tcW w:w="1546" w:type="dxa"/>
                  <w:shd w:val="clear" w:color="auto" w:fill="D8D8D8" w:themeFill="background1" w:themeFillShade="D9"/>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Жалпы наркы,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spacing w:before="0" w:after="0" w:line="192" w:lineRule="auto"/>
                    <w:rPr>
                      <w:rFonts w:hint="default" w:ascii="Times New Roman" w:hAnsi="Times New Roman" w:cs="Times New Roman"/>
                      <w:b w:val="0"/>
                      <w:i/>
                      <w:iCs/>
                      <w:sz w:val="20"/>
                      <w:szCs w:val="20"/>
                      <w:lang w:val="ru-RU"/>
                    </w:rPr>
                  </w:pPr>
                </w:p>
                <w:p>
                  <w:pPr>
                    <w:pStyle w:val="2"/>
                    <w:spacing w:before="0" w:after="0" w:line="192" w:lineRule="auto"/>
                    <w:rPr>
                      <w:rFonts w:hint="default" w:ascii="Times New Roman" w:hAnsi="Times New Roman" w:cs="Times New Roman"/>
                      <w:b w:val="0"/>
                      <w:i/>
                      <w:iCs/>
                      <w:color w:val="000000"/>
                      <w:sz w:val="20"/>
                      <w:szCs w:val="20"/>
                      <w:lang w:val="ru-RU"/>
                    </w:rPr>
                  </w:pPr>
                  <w:r>
                    <w:rPr>
                      <w:rFonts w:hint="default" w:ascii="Times New Roman" w:hAnsi="Times New Roman" w:cs="Times New Roman"/>
                      <w:b w:val="0"/>
                      <w:i/>
                      <w:iCs/>
                      <w:sz w:val="20"/>
                      <w:szCs w:val="20"/>
                      <w:lang w:val="ru-RU"/>
                    </w:rPr>
                    <w:t xml:space="preserve">Шнек пресси </w:t>
                  </w:r>
                  <w:r>
                    <w:rPr>
                      <w:rFonts w:hint="default" w:ascii="Times New Roman" w:hAnsi="Times New Roman" w:cs="Times New Roman"/>
                      <w:b w:val="0"/>
                      <w:i/>
                      <w:iCs/>
                      <w:color w:val="000000"/>
                      <w:sz w:val="20"/>
                      <w:szCs w:val="20"/>
                      <w:lang w:val="ru-RU"/>
                    </w:rPr>
                    <w:t>МП-30/220 В</w:t>
                  </w:r>
                  <w:r>
                    <w:rPr>
                      <w:rFonts w:hint="default" w:ascii="Times New Roman" w:hAnsi="Times New Roman" w:cs="Times New Roman"/>
                      <w:b w:val="0"/>
                      <w:i/>
                      <w:iCs/>
                      <w:sz w:val="20"/>
                      <w:szCs w:val="20"/>
                      <w:lang w:val="ru-RU"/>
                    </w:rPr>
                    <w:t>, эл.кубаттуулук - 2,2 квт,  габариттери(110смх45смх120см</w:t>
                  </w:r>
                  <w:r>
                    <w:rPr>
                      <w:rStyle w:val="11"/>
                      <w:rFonts w:hint="default" w:ascii="Times New Roman" w:hAnsi="Times New Roman" w:cs="Times New Roman"/>
                      <w:b w:val="0"/>
                      <w:color w:val="000000"/>
                      <w:sz w:val="20"/>
                      <w:szCs w:val="20"/>
                      <w:shd w:val="clear" w:color="auto" w:fill="F8FAF8"/>
                      <w:lang w:val="ru-RU"/>
                    </w:rPr>
                    <w:t>)</w:t>
                  </w:r>
                </w:p>
                <w:p>
                  <w:pPr>
                    <w:pStyle w:val="32"/>
                    <w:spacing w:line="192" w:lineRule="auto"/>
                    <w:ind w:left="0"/>
                    <w:rPr>
                      <w:rFonts w:hint="default" w:ascii="Times New Roman" w:hAnsi="Times New Roman" w:cs="Times New Roman"/>
                      <w:b/>
                      <w:i/>
                      <w:iCs/>
                      <w:sz w:val="20"/>
                      <w:szCs w:val="20"/>
                    </w:rPr>
                  </w:pPr>
                </w:p>
                <w:p>
                  <w:pPr>
                    <w:pStyle w:val="32"/>
                    <w:spacing w:line="192" w:lineRule="auto"/>
                    <w:ind w:left="0"/>
                    <w:rPr>
                      <w:rFonts w:hint="default" w:ascii="Times New Roman" w:hAnsi="Times New Roman" w:cs="Times New Roman"/>
                      <w:b/>
                      <w:i/>
                      <w:iCs/>
                      <w:sz w:val="20"/>
                      <w:szCs w:val="20"/>
                    </w:rPr>
                  </w:pPr>
                </w:p>
              </w:tc>
              <w:tc>
                <w:tcPr>
                  <w:tcW w:w="1546" w:type="dxa"/>
                </w:tcPr>
                <w:p>
                  <w:pPr>
                    <w:pStyle w:val="32"/>
                    <w:spacing w:line="192" w:lineRule="auto"/>
                    <w:ind w:left="0"/>
                    <w:rPr>
                      <w:rFonts w:hint="default" w:ascii="Times New Roman" w:hAnsi="Times New Roman" w:cs="Times New Roman"/>
                      <w:bCs/>
                      <w:i/>
                      <w:iCs/>
                      <w:sz w:val="20"/>
                      <w:szCs w:val="20"/>
                    </w:rPr>
                  </w:pPr>
                </w:p>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30 л/саат</w:t>
                  </w:r>
                </w:p>
              </w:tc>
              <w:tc>
                <w:tcPr>
                  <w:tcW w:w="1546" w:type="dxa"/>
                </w:tcPr>
                <w:p>
                  <w:pPr>
                    <w:pStyle w:val="32"/>
                    <w:spacing w:line="192" w:lineRule="auto"/>
                    <w:ind w:left="0"/>
                    <w:rPr>
                      <w:rFonts w:hint="default" w:ascii="Times New Roman" w:hAnsi="Times New Roman" w:cs="Times New Roman"/>
                      <w:bCs/>
                      <w:i/>
                      <w:iCs/>
                      <w:sz w:val="20"/>
                      <w:szCs w:val="20"/>
                    </w:rPr>
                  </w:pPr>
                </w:p>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1</w:t>
                  </w:r>
                </w:p>
              </w:tc>
              <w:tc>
                <w:tcPr>
                  <w:tcW w:w="1546" w:type="dxa"/>
                </w:tcPr>
                <w:p>
                  <w:pPr>
                    <w:pStyle w:val="32"/>
                    <w:spacing w:line="192" w:lineRule="auto"/>
                    <w:ind w:left="0"/>
                    <w:rPr>
                      <w:rFonts w:hint="default" w:ascii="Times New Roman" w:hAnsi="Times New Roman" w:cs="Times New Roman"/>
                      <w:bCs/>
                      <w:i/>
                      <w:iCs/>
                      <w:sz w:val="20"/>
                      <w:szCs w:val="20"/>
                    </w:rPr>
                  </w:pPr>
                </w:p>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120 000</w:t>
                  </w:r>
                </w:p>
              </w:tc>
              <w:tc>
                <w:tcPr>
                  <w:tcW w:w="1546" w:type="dxa"/>
                </w:tcPr>
                <w:p>
                  <w:pPr>
                    <w:pStyle w:val="32"/>
                    <w:spacing w:line="192" w:lineRule="auto"/>
                    <w:ind w:left="0"/>
                    <w:rPr>
                      <w:rFonts w:hint="default" w:ascii="Times New Roman" w:hAnsi="Times New Roman" w:cs="Times New Roman"/>
                      <w:bCs/>
                      <w:i/>
                      <w:iCs/>
                      <w:sz w:val="20"/>
                      <w:szCs w:val="20"/>
                    </w:rPr>
                  </w:pPr>
                </w:p>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120 000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Башка көмөкчү жабдуу (үстөл ж.б.)</w:t>
                  </w:r>
                </w:p>
              </w:tc>
              <w:tc>
                <w:tcPr>
                  <w:tcW w:w="1546" w:type="dxa"/>
                </w:tcPr>
                <w:p>
                  <w:pPr>
                    <w:pStyle w:val="32"/>
                    <w:spacing w:line="192" w:lineRule="auto"/>
                    <w:ind w:left="0"/>
                    <w:rPr>
                      <w:rFonts w:hint="default" w:ascii="Times New Roman" w:hAnsi="Times New Roman" w:cs="Times New Roman"/>
                      <w:bCs/>
                      <w:i/>
                      <w:iCs/>
                      <w:sz w:val="20"/>
                      <w:szCs w:val="20"/>
                    </w:rPr>
                  </w:pPr>
                </w:p>
              </w:tc>
              <w:tc>
                <w:tcPr>
                  <w:tcW w:w="1546" w:type="dxa"/>
                </w:tcPr>
                <w:p>
                  <w:pPr>
                    <w:pStyle w:val="32"/>
                    <w:spacing w:line="192" w:lineRule="auto"/>
                    <w:ind w:left="0"/>
                    <w:rPr>
                      <w:rFonts w:hint="default" w:ascii="Times New Roman" w:hAnsi="Times New Roman" w:cs="Times New Roman"/>
                      <w:bCs/>
                      <w:i/>
                      <w:iCs/>
                      <w:sz w:val="20"/>
                      <w:szCs w:val="20"/>
                    </w:rPr>
                  </w:pPr>
                </w:p>
              </w:tc>
              <w:tc>
                <w:tcPr>
                  <w:tcW w:w="1546" w:type="dxa"/>
                </w:tcPr>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30 000</w:t>
                  </w:r>
                </w:p>
              </w:tc>
              <w:tc>
                <w:tcPr>
                  <w:tcW w:w="1546" w:type="dxa"/>
                </w:tcPr>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473" w:type="dxa"/>
                  <w:gridSpan w:val="4"/>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Бардыгы:</w:t>
                  </w:r>
                </w:p>
              </w:tc>
              <w:tc>
                <w:tcPr>
                  <w:tcW w:w="1546" w:type="dxa"/>
                </w:tcPr>
                <w:p>
                  <w:pPr>
                    <w:pStyle w:val="32"/>
                    <w:spacing w:line="192" w:lineRule="auto"/>
                    <w:ind w:left="0"/>
                    <w:rPr>
                      <w:rFonts w:hint="default" w:ascii="Times New Roman" w:hAnsi="Times New Roman" w:cs="Times New Roman"/>
                      <w:b/>
                      <w:i/>
                      <w:iCs/>
                      <w:sz w:val="20"/>
                      <w:szCs w:val="20"/>
                    </w:rPr>
                  </w:pPr>
                  <w:r>
                    <w:rPr>
                      <w:rFonts w:hint="default" w:ascii="Times New Roman" w:hAnsi="Times New Roman" w:cs="Times New Roman"/>
                      <w:b/>
                      <w:i/>
                      <w:iCs/>
                      <w:sz w:val="20"/>
                      <w:szCs w:val="20"/>
                    </w:rPr>
                    <w:t>150 000</w:t>
                  </w:r>
                </w:p>
              </w:tc>
            </w:tr>
          </w:tbl>
          <w:p>
            <w:pPr>
              <w:jc w:val="both"/>
              <w:rPr>
                <w:rFonts w:hint="default" w:ascii="Times New Roman" w:hAnsi="Times New Roman" w:cs="Times New Roman"/>
                <w:i/>
                <w:iCs/>
              </w:rPr>
            </w:pPr>
          </w:p>
        </w:tc>
      </w:tr>
    </w:tbl>
    <w:p>
      <w:pPr>
        <w:jc w:val="both"/>
        <w:rPr>
          <w:rFonts w:hint="default" w:ascii="Times New Roman" w:hAnsi="Times New Roman" w:cs="Times New Roman"/>
        </w:rPr>
      </w:pPr>
    </w:p>
    <w:p>
      <w:pPr>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b/>
        </w:rPr>
        <w:t xml:space="preserve">Технология. </w:t>
      </w:r>
      <w:r>
        <w:rPr>
          <w:rFonts w:hint="default" w:ascii="Times New Roman" w:hAnsi="Times New Roman" w:cs="Times New Roman"/>
          <w:bCs/>
        </w:rPr>
        <w:t>Бул жерде товарды же кызмат көрсөтүүнү өндүрүүнүн бүтүндөй циклин жалпылап, кардар үчүн керектүү сапатка жетүү үчүн, бирок муну менен катары өндүрүмдүн сапатына/коопсуздугуна карата колдонуудагы мыйзамдарды бузбай ресурстарды натыйжалуу пайдаланууну көрсөтүү керек. Өндүрүштүк процесстин технологиясын туура башкаруу менен атаандаштык күрөштө жеңишке жетүүгө болот. Муну менен катар төмөндөгүлөргө көңүл буруу керек</w:t>
      </w:r>
      <w:r>
        <w:rPr>
          <w:rFonts w:hint="default" w:ascii="Times New Roman" w:hAnsi="Times New Roman" w:cs="Times New Roman"/>
        </w:rPr>
        <w:t>:</w:t>
      </w:r>
    </w:p>
    <w:p>
      <w:pPr>
        <w:numPr>
          <w:ilvl w:val="0"/>
          <w:numId w:val="18"/>
        </w:numPr>
        <w:jc w:val="both"/>
        <w:rPr>
          <w:rFonts w:hint="default" w:ascii="Times New Roman" w:hAnsi="Times New Roman" w:cs="Times New Roman"/>
        </w:rPr>
      </w:pPr>
      <w:r>
        <w:rPr>
          <w:rFonts w:hint="default" w:ascii="Times New Roman" w:hAnsi="Times New Roman" w:cs="Times New Roman"/>
        </w:rPr>
        <w:t xml:space="preserve">Өндүрүш процесси кандай (этаптар)? </w:t>
      </w:r>
    </w:p>
    <w:p>
      <w:pPr>
        <w:numPr>
          <w:ilvl w:val="0"/>
          <w:numId w:val="18"/>
        </w:numPr>
        <w:jc w:val="both"/>
        <w:rPr>
          <w:rFonts w:hint="default" w:ascii="Times New Roman" w:hAnsi="Times New Roman" w:cs="Times New Roman"/>
        </w:rPr>
      </w:pPr>
      <w:r>
        <w:rPr>
          <w:rFonts w:hint="default" w:ascii="Times New Roman" w:hAnsi="Times New Roman" w:cs="Times New Roman"/>
        </w:rPr>
        <w:t>Ар бир этаптын мүнөздөмөлөрү кандай? (көлөмү, сапаты, физикалык-химиялык ж.б. мүнөздөмөлөрү)</w:t>
      </w:r>
    </w:p>
    <w:p>
      <w:pPr>
        <w:numPr>
          <w:ilvl w:val="0"/>
          <w:numId w:val="18"/>
        </w:numPr>
        <w:jc w:val="both"/>
        <w:rPr>
          <w:rFonts w:hint="default" w:ascii="Times New Roman" w:hAnsi="Times New Roman" w:cs="Times New Roman"/>
        </w:rPr>
      </w:pPr>
      <w:r>
        <w:rPr>
          <w:rFonts w:hint="default" w:ascii="Times New Roman" w:hAnsi="Times New Roman" w:cs="Times New Roman"/>
        </w:rPr>
        <w:t xml:space="preserve">Ар бир этапта жабдуунун жүктөмү/өндүрүмдүүлүгү кандай? </w:t>
      </w:r>
    </w:p>
    <w:p>
      <w:pPr>
        <w:numPr>
          <w:ilvl w:val="0"/>
          <w:numId w:val="18"/>
        </w:numPr>
        <w:jc w:val="both"/>
        <w:rPr>
          <w:rFonts w:hint="default" w:ascii="Times New Roman" w:hAnsi="Times New Roman" w:cs="Times New Roman"/>
        </w:rPr>
      </w:pPr>
      <w:r>
        <w:rPr>
          <w:rFonts w:hint="default" w:ascii="Times New Roman" w:hAnsi="Times New Roman" w:cs="Times New Roman"/>
        </w:rPr>
        <w:t>Ар бир этапта кандай чийки зат колдонулат? Сапаты кандай?</w:t>
      </w:r>
    </w:p>
    <w:p>
      <w:pPr>
        <w:numPr>
          <w:ilvl w:val="0"/>
          <w:numId w:val="18"/>
        </w:numPr>
        <w:jc w:val="both"/>
        <w:rPr>
          <w:rFonts w:hint="default" w:ascii="Times New Roman" w:hAnsi="Times New Roman" w:cs="Times New Roman"/>
        </w:rPr>
      </w:pPr>
      <w:r>
        <w:rPr>
          <w:rFonts w:hint="default" w:ascii="Times New Roman" w:hAnsi="Times New Roman" w:cs="Times New Roman"/>
        </w:rPr>
        <w:t>Ар бир этапта кандай көмөкчү материалдар керек ж.б.</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Технологияларды талдоонун жыйынтыктарын төмөнкү форматты пайдаланып, төмөндөгүдөй кыскача сүрөттөөгө болот (зарыл болгондо Тиркемеге кеңири сүрөттөлгөн технологиялык картаны/процессти кошууга болот):</w:t>
      </w:r>
    </w:p>
    <w:p>
      <w:pPr>
        <w:jc w:val="both"/>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Өндүрүштүк процесс технологиясынын сүрөттөлүшү:</w:t>
      </w:r>
    </w:p>
    <w:p>
      <w:pPr>
        <w:jc w:val="both"/>
        <w:rPr>
          <w:rFonts w:hint="default" w:ascii="Times New Roman" w:hAnsi="Times New Roman" w:cs="Times New Roman"/>
        </w:rPr>
      </w:pPr>
      <w:r>
        <w:rPr>
          <w:rFonts w:hint="default" w:ascii="Times New Roman" w:hAnsi="Times New Roman" w:cs="Times New Roman"/>
        </w:rPr>
        <w:t>1._________________________________________________________________________</w:t>
      </w:r>
    </w:p>
    <w:p>
      <w:pPr>
        <w:jc w:val="both"/>
        <w:rPr>
          <w:rFonts w:hint="default" w:ascii="Times New Roman" w:hAnsi="Times New Roman" w:cs="Times New Roman"/>
        </w:rPr>
      </w:pPr>
      <w:r>
        <w:rPr>
          <w:rFonts w:hint="default" w:ascii="Times New Roman" w:hAnsi="Times New Roman" w:cs="Times New Roman"/>
        </w:rPr>
        <w:t>2._________________________________________________________________________</w:t>
      </w:r>
    </w:p>
    <w:p>
      <w:pPr>
        <w:jc w:val="both"/>
        <w:rPr>
          <w:rFonts w:hint="default" w:ascii="Times New Roman" w:hAnsi="Times New Roman" w:cs="Times New Roman"/>
        </w:rPr>
      </w:pPr>
      <w:r>
        <w:rPr>
          <w:rFonts w:hint="default" w:ascii="Times New Roman" w:hAnsi="Times New Roman" w:cs="Times New Roman"/>
        </w:rPr>
        <w:t>3._________________________________________________________________________</w:t>
      </w:r>
    </w:p>
    <w:p>
      <w:pPr>
        <w:jc w:val="both"/>
        <w:rPr>
          <w:rFonts w:hint="default" w:ascii="Times New Roman" w:hAnsi="Times New Roman" w:cs="Times New Roman"/>
        </w:rPr>
      </w:pPr>
      <w:r>
        <w:rPr>
          <w:rFonts w:hint="default" w:ascii="Times New Roman" w:hAnsi="Times New Roman" w:cs="Times New Roman"/>
        </w:rPr>
        <w:t>4._________________________________________________________________________</w:t>
      </w:r>
    </w:p>
    <w:p>
      <w:pPr>
        <w:jc w:val="both"/>
        <w:rPr>
          <w:rFonts w:hint="default" w:ascii="Times New Roman" w:hAnsi="Times New Roman" w:cs="Times New Roman"/>
        </w:rPr>
      </w:pPr>
      <w:r>
        <w:rPr>
          <w:rFonts w:hint="default" w:ascii="Times New Roman" w:hAnsi="Times New Roman" w:cs="Times New Roman"/>
        </w:rPr>
        <w:t>5._________________________________________________________________________</w:t>
      </w:r>
    </w:p>
    <w:p>
      <w:pPr>
        <w:tabs>
          <w:tab w:val="left" w:pos="709"/>
        </w:tabs>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tabs>
                <w:tab w:val="left" w:pos="709"/>
              </w:tabs>
              <w:jc w:val="both"/>
              <w:rPr>
                <w:rFonts w:hint="default" w:ascii="Times New Roman" w:hAnsi="Times New Roman" w:cs="Times New Roman"/>
                <w:i/>
                <w:iCs/>
              </w:rPr>
            </w:pPr>
          </w:p>
          <w:p>
            <w:pPr>
              <w:jc w:val="both"/>
              <w:rPr>
                <w:rFonts w:hint="default" w:ascii="Times New Roman" w:hAnsi="Times New Roman" w:cs="Times New Roman"/>
                <w:i/>
                <w:iCs/>
              </w:rPr>
            </w:pPr>
            <w:r>
              <w:rPr>
                <w:rFonts w:hint="default" w:ascii="Times New Roman" w:hAnsi="Times New Roman" w:cs="Times New Roman"/>
                <w:b/>
                <w:i/>
                <w:iCs/>
                <w:sz w:val="20"/>
                <w:szCs w:val="20"/>
              </w:rPr>
              <w:t>Өндүрүштүк процесс технологиясынын сүрөттөлүшү:</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Урукту даярдоо (тазалоо)</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Урукту жылытуу (кууруу)</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Пресстөө</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Майды тазалоо (тундуруу, чыпкалоо)</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Куюу </w:t>
            </w:r>
          </w:p>
          <w:p>
            <w:pPr>
              <w:pStyle w:val="32"/>
              <w:numPr>
                <w:ilvl w:val="0"/>
                <w:numId w:val="19"/>
              </w:numPr>
              <w:tabs>
                <w:tab w:val="left" w:pos="709"/>
              </w:tabs>
              <w:jc w:val="both"/>
              <w:rPr>
                <w:rFonts w:hint="default" w:ascii="Times New Roman" w:hAnsi="Times New Roman" w:cs="Times New Roman"/>
                <w:i/>
                <w:iCs/>
                <w:sz w:val="20"/>
                <w:szCs w:val="20"/>
              </w:rPr>
            </w:pPr>
            <w:r>
              <w:rPr>
                <w:rFonts w:hint="default" w:ascii="Times New Roman" w:hAnsi="Times New Roman" w:cs="Times New Roman"/>
                <w:i/>
                <w:iCs/>
                <w:sz w:val="20"/>
                <w:szCs w:val="20"/>
              </w:rPr>
              <w:t>Күнжараны тазалоо</w:t>
            </w:r>
          </w:p>
          <w:p>
            <w:pPr>
              <w:tabs>
                <w:tab w:val="left" w:pos="709"/>
              </w:tabs>
              <w:jc w:val="both"/>
              <w:rPr>
                <w:rFonts w:hint="default" w:ascii="Times New Roman" w:hAnsi="Times New Roman" w:cs="Times New Roman"/>
              </w:rPr>
            </w:pPr>
          </w:p>
        </w:tc>
      </w:tr>
    </w:tbl>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 xml:space="preserve">Керектүү орунжайды пландаштыруу </w:t>
      </w:r>
    </w:p>
    <w:p>
      <w:pPr>
        <w:pStyle w:val="28"/>
        <w:autoSpaceDE w:val="0"/>
        <w:autoSpaceDN w:val="0"/>
        <w:spacing w:before="0" w:beforeAutospacing="0" w:after="0" w:afterAutospacing="0"/>
        <w:rPr>
          <w:rFonts w:hint="default" w:ascii="Times New Roman" w:hAnsi="Times New Roman" w:cs="Times New Roman"/>
          <w:b/>
          <w:bCs/>
          <w:color w:val="800000"/>
          <w:kern w:val="32"/>
        </w:rPr>
      </w:pPr>
    </w:p>
    <w:p>
      <w:pPr>
        <w:tabs>
          <w:tab w:val="left" w:pos="709"/>
        </w:tabs>
        <w:jc w:val="both"/>
        <w:rPr>
          <w:rFonts w:hint="default" w:ascii="Times New Roman" w:hAnsi="Times New Roman" w:cs="Times New Roman"/>
        </w:rPr>
      </w:pPr>
      <w:r>
        <w:rPr>
          <w:rFonts w:hint="default" w:ascii="Times New Roman" w:hAnsi="Times New Roman" w:cs="Times New Roman"/>
        </w:rPr>
        <w:t xml:space="preserve">Иштөө үчүн орунжайды тандоо керек. Ал имарат же чакан бөлмө болушу мүмкүн. Айрымдар үйдө иштөөнү каалайт – анда инвестициялардын суммасы азаят. Башкалар орунду ижарага алууну каалайт. Дагы башкалары имаратты сатып алууну, кээде бөлүп төлөөгө сатып алууну пландаштырат. </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Бизнестин жайгашкан жерин сүрөттөгөн бөлүмдө бизнес кайда жайгаша тургандыгы көрсөтүлөт. Андан кийин иштөө үчүн канча аянт  керектигин жана кандай орун бизнести өнүктүрүүгө шарт түзөрүн талдоо керек.</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Орунжайды тандоодо төмөндөгү факторлорду эске алуу керек: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c>
          <w:tcPr>
            <w:tcW w:w="9287" w:type="dxa"/>
            <w:shd w:val="clear" w:color="auto" w:fill="F1F1F1" w:themeFill="background1" w:themeFillShade="F2"/>
          </w:tcPr>
          <w:p>
            <w:pPr>
              <w:numPr>
                <w:ilvl w:val="0"/>
                <w:numId w:val="20"/>
              </w:numPr>
              <w:jc w:val="both"/>
              <w:rPr>
                <w:rFonts w:hint="default" w:ascii="Times New Roman" w:hAnsi="Times New Roman" w:cs="Times New Roman"/>
              </w:rPr>
            </w:pPr>
            <w:r>
              <w:rPr>
                <w:rFonts w:hint="default" w:ascii="Times New Roman" w:hAnsi="Times New Roman" w:cs="Times New Roman"/>
              </w:rPr>
              <w:t>керектөөчүлөргө же жеткирүүчүлөргө жакындык;</w:t>
            </w:r>
          </w:p>
          <w:p>
            <w:pPr>
              <w:numPr>
                <w:ilvl w:val="0"/>
                <w:numId w:val="20"/>
              </w:numPr>
              <w:jc w:val="both"/>
              <w:rPr>
                <w:rFonts w:hint="default" w:ascii="Times New Roman" w:hAnsi="Times New Roman" w:cs="Times New Roman"/>
              </w:rPr>
            </w:pPr>
            <w:r>
              <w:rPr>
                <w:rFonts w:hint="default" w:ascii="Times New Roman" w:hAnsi="Times New Roman" w:cs="Times New Roman"/>
              </w:rPr>
              <w:t xml:space="preserve">орунжайдын өлчөмү; </w:t>
            </w:r>
          </w:p>
          <w:p>
            <w:pPr>
              <w:numPr>
                <w:ilvl w:val="0"/>
                <w:numId w:val="20"/>
              </w:numPr>
              <w:jc w:val="both"/>
              <w:rPr>
                <w:rFonts w:hint="default" w:ascii="Times New Roman" w:hAnsi="Times New Roman" w:cs="Times New Roman"/>
              </w:rPr>
            </w:pPr>
            <w:r>
              <w:rPr>
                <w:rFonts w:hint="default" w:ascii="Times New Roman" w:hAnsi="Times New Roman" w:cs="Times New Roman"/>
              </w:rPr>
              <w:t>кеңейтүү/куруу мүмкүнчүлүгү;</w:t>
            </w:r>
          </w:p>
          <w:p>
            <w:pPr>
              <w:numPr>
                <w:ilvl w:val="0"/>
                <w:numId w:val="20"/>
              </w:numPr>
              <w:jc w:val="both"/>
              <w:rPr>
                <w:rFonts w:hint="default" w:ascii="Times New Roman" w:hAnsi="Times New Roman" w:cs="Times New Roman"/>
              </w:rPr>
            </w:pPr>
            <w:r>
              <w:rPr>
                <w:rFonts w:hint="default" w:ascii="Times New Roman" w:hAnsi="Times New Roman" w:cs="Times New Roman"/>
              </w:rPr>
              <w:t>ыңгайлуу жайгашуу;</w:t>
            </w:r>
          </w:p>
          <w:p>
            <w:pPr>
              <w:numPr>
                <w:ilvl w:val="0"/>
                <w:numId w:val="20"/>
              </w:numPr>
              <w:jc w:val="both"/>
              <w:rPr>
                <w:rFonts w:hint="default" w:ascii="Times New Roman" w:hAnsi="Times New Roman" w:cs="Times New Roman"/>
              </w:rPr>
            </w:pPr>
            <w:r>
              <w:rPr>
                <w:rFonts w:hint="default" w:ascii="Times New Roman" w:hAnsi="Times New Roman" w:cs="Times New Roman"/>
              </w:rPr>
              <w:t>керектүү коммуникациялардын болушу (электр энергиясы, канализация, суу жана башкалар);</w:t>
            </w:r>
          </w:p>
          <w:p>
            <w:pPr>
              <w:numPr>
                <w:ilvl w:val="0"/>
                <w:numId w:val="20"/>
              </w:numPr>
              <w:jc w:val="both"/>
              <w:rPr>
                <w:rFonts w:hint="default" w:ascii="Times New Roman" w:hAnsi="Times New Roman" w:cs="Times New Roman"/>
              </w:rPr>
            </w:pPr>
            <w:r>
              <w:rPr>
                <w:rFonts w:hint="default" w:ascii="Times New Roman" w:hAnsi="Times New Roman" w:cs="Times New Roman"/>
              </w:rPr>
              <w:t xml:space="preserve">кире бериш жолдордун/унаа токтотуучу жайдын, жүктөө/жүктү түшүрүү орундарынын ж.б. болушу </w:t>
            </w:r>
          </w:p>
          <w:p>
            <w:pPr>
              <w:ind w:left="720"/>
              <w:jc w:val="both"/>
              <w:rPr>
                <w:rFonts w:hint="default" w:ascii="Times New Roman" w:hAnsi="Times New Roman" w:cs="Times New Roman"/>
              </w:rPr>
            </w:pPr>
          </w:p>
          <w:p>
            <w:pPr>
              <w:tabs>
                <w:tab w:val="left" w:pos="709"/>
              </w:tabs>
              <w:jc w:val="both"/>
              <w:rPr>
                <w:rFonts w:hint="default" w:ascii="Times New Roman" w:hAnsi="Times New Roman" w:cs="Times New Roman"/>
              </w:rPr>
            </w:pPr>
          </w:p>
        </w:tc>
      </w:tr>
    </w:tbl>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Сиз керектүү орунжайды тандагандан кийин орунжайды </w:t>
      </w:r>
      <w:r>
        <w:rPr>
          <w:rFonts w:hint="default" w:ascii="Times New Roman" w:hAnsi="Times New Roman" w:cs="Times New Roman"/>
          <w:i/>
        </w:rPr>
        <w:t>сатып алуу ыкмалары</w:t>
      </w:r>
      <w:r>
        <w:rPr>
          <w:rFonts w:hint="default" w:ascii="Times New Roman" w:hAnsi="Times New Roman" w:cs="Times New Roman"/>
        </w:rPr>
        <w:t xml:space="preserve"> жөнүндө ойлонушуңуз керек:</w:t>
      </w:r>
    </w:p>
    <w:p>
      <w:pPr>
        <w:numPr>
          <w:ilvl w:val="0"/>
          <w:numId w:val="21"/>
        </w:numPr>
        <w:jc w:val="both"/>
        <w:rPr>
          <w:rFonts w:hint="default" w:ascii="Times New Roman" w:hAnsi="Times New Roman" w:cs="Times New Roman"/>
        </w:rPr>
      </w:pPr>
      <w:r>
        <w:rPr>
          <w:rFonts w:hint="default" w:ascii="Times New Roman" w:hAnsi="Times New Roman" w:cs="Times New Roman"/>
        </w:rPr>
        <w:t>жаңы имарат куруу;</w:t>
      </w:r>
    </w:p>
    <w:p>
      <w:pPr>
        <w:numPr>
          <w:ilvl w:val="0"/>
          <w:numId w:val="21"/>
        </w:numPr>
        <w:jc w:val="both"/>
        <w:rPr>
          <w:rFonts w:hint="default" w:ascii="Times New Roman" w:hAnsi="Times New Roman" w:cs="Times New Roman"/>
        </w:rPr>
      </w:pPr>
      <w:r>
        <w:rPr>
          <w:rFonts w:hint="default" w:ascii="Times New Roman" w:hAnsi="Times New Roman" w:cs="Times New Roman"/>
        </w:rPr>
        <w:t>учурдагы имаратты сатып алуу;</w:t>
      </w:r>
    </w:p>
    <w:p>
      <w:pPr>
        <w:numPr>
          <w:ilvl w:val="0"/>
          <w:numId w:val="21"/>
        </w:numPr>
        <w:jc w:val="both"/>
        <w:rPr>
          <w:rFonts w:hint="default" w:ascii="Times New Roman" w:hAnsi="Times New Roman" w:cs="Times New Roman"/>
        </w:rPr>
      </w:pPr>
      <w:r>
        <w:rPr>
          <w:rFonts w:hint="default" w:ascii="Times New Roman" w:hAnsi="Times New Roman" w:cs="Times New Roman"/>
        </w:rPr>
        <w:t>имаратты же анын бир бөлүгүн ижарага алуу;</w:t>
      </w:r>
    </w:p>
    <w:p>
      <w:pPr>
        <w:numPr>
          <w:ilvl w:val="0"/>
          <w:numId w:val="21"/>
        </w:numPr>
        <w:jc w:val="both"/>
        <w:rPr>
          <w:rFonts w:hint="default" w:ascii="Times New Roman" w:hAnsi="Times New Roman" w:cs="Times New Roman"/>
        </w:rPr>
      </w:pPr>
      <w:r>
        <w:rPr>
          <w:rFonts w:hint="default" w:ascii="Times New Roman" w:hAnsi="Times New Roman" w:cs="Times New Roman"/>
        </w:rPr>
        <w:t>өзүнүн үйүн пайдалануу.</w:t>
      </w:r>
    </w:p>
    <w:p>
      <w:pPr>
        <w:ind w:left="36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iCs/>
          <w:color w:val="000000"/>
        </w:rPr>
        <w:t xml:space="preserve">Эгерде имаратка жана анын жайгашуусуна карата өзгөчө талаптарды коймо, </w:t>
      </w:r>
      <w:r>
        <w:rPr>
          <w:rFonts w:hint="default" w:ascii="Times New Roman" w:hAnsi="Times New Roman" w:cs="Times New Roman"/>
          <w:i/>
          <w:iCs/>
          <w:color w:val="000000"/>
        </w:rPr>
        <w:t>жаңы имарат куруу</w:t>
      </w:r>
      <w:r>
        <w:rPr>
          <w:rFonts w:hint="default" w:ascii="Times New Roman" w:hAnsi="Times New Roman" w:cs="Times New Roman"/>
        </w:rPr>
        <w:t xml:space="preserve"> жакшы вариант болот. Бирок бул үчүн көп капитал керек жана курулуш белгилүү бир убакытты талап кылат.</w:t>
      </w:r>
    </w:p>
    <w:p>
      <w:pPr>
        <w:jc w:val="both"/>
        <w:rPr>
          <w:rFonts w:hint="default" w:ascii="Times New Roman" w:hAnsi="Times New Roman" w:cs="Times New Roman"/>
          <w:i/>
          <w:iCs/>
        </w:rPr>
      </w:pPr>
    </w:p>
    <w:p>
      <w:pPr>
        <w:jc w:val="both"/>
        <w:rPr>
          <w:rFonts w:hint="default" w:ascii="Times New Roman" w:hAnsi="Times New Roman" w:cs="Times New Roman"/>
        </w:rPr>
      </w:pPr>
      <w:r>
        <w:rPr>
          <w:rFonts w:hint="default" w:ascii="Times New Roman" w:hAnsi="Times New Roman" w:cs="Times New Roman"/>
          <w:i/>
          <w:iCs/>
          <w:color w:val="000000"/>
        </w:rPr>
        <w:t>Имаратты сатып алуу</w:t>
      </w:r>
      <w:r>
        <w:rPr>
          <w:rFonts w:hint="default" w:ascii="Times New Roman" w:hAnsi="Times New Roman" w:cs="Times New Roman"/>
        </w:rPr>
        <w:t xml:space="preserve"> – эгерде ишкер ыңгайлуу жерде жайгашкан, ылайыктуу имаратты таба алса, бул тез жана жөнөкөй вариант. Имарат анын талаптарын канааттандырышы үчүн кээде аны өзгөртүү керек. Сатып алуу дагы олуттуу, бирок «нөлдөн» баштап курууга караганда азыраак капиталды талап кылат.</w:t>
      </w:r>
    </w:p>
    <w:p>
      <w:pPr>
        <w:jc w:val="both"/>
        <w:rPr>
          <w:rFonts w:hint="default" w:ascii="Times New Roman" w:hAnsi="Times New Roman" w:cs="Times New Roman"/>
          <w:i/>
          <w:iCs/>
        </w:rPr>
      </w:pPr>
    </w:p>
    <w:p>
      <w:pPr>
        <w:jc w:val="both"/>
        <w:rPr>
          <w:rFonts w:hint="default" w:ascii="Times New Roman" w:hAnsi="Times New Roman" w:cs="Times New Roman"/>
        </w:rPr>
      </w:pPr>
      <w:r>
        <w:rPr>
          <w:rFonts w:hint="default" w:ascii="Times New Roman" w:hAnsi="Times New Roman" w:cs="Times New Roman"/>
          <w:i/>
          <w:iCs/>
          <w:color w:val="000000"/>
        </w:rPr>
        <w:t>Орунжайды ижарага алуу үчүн</w:t>
      </w:r>
      <w:r>
        <w:rPr>
          <w:rFonts w:hint="default" w:ascii="Times New Roman" w:hAnsi="Times New Roman" w:cs="Times New Roman"/>
        </w:rPr>
        <w:t xml:space="preserve"> имаратты курууга жана сатып алууга караганда азыраак каражат керек. Ижарага алуу көбүрөөк артыкчылыктарды берет, анткени жайгашкан жерин алмаштырууга болот. Мындан тышкары ижара төлөмдөрү сатып алууга же курууга караганда ишкердин каражаттарына көп оордук келтирбейт. Бирок ижарага алуу кээде айрым реконструкциялоону талап кылат, аны имараттын кожоюну менен жана жөнгө салуучу мамлекеттик органдар менен макулдашуу керек. </w:t>
      </w:r>
    </w:p>
    <w:p>
      <w:pPr>
        <w:jc w:val="both"/>
        <w:rPr>
          <w:rFonts w:hint="default" w:ascii="Times New Roman" w:hAnsi="Times New Roman" w:cs="Times New Roman"/>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 xml:space="preserve">Жогоруда айтылган бардык факторлорду эске алуу менен, чарбалык орунжайдын сүрөттөлүшүн берүү керек. Бул сүрөттөлүш камтышы керек: </w:t>
      </w:r>
    </w:p>
    <w:p>
      <w:pPr>
        <w:pStyle w:val="24"/>
        <w:spacing w:before="0" w:beforeAutospacing="0" w:after="0" w:afterAutospacing="0"/>
        <w:jc w:val="both"/>
        <w:rPr>
          <w:rFonts w:hint="default" w:ascii="Times New Roman" w:hAnsi="Times New Roman" w:cs="Times New Roman"/>
          <w:lang w:val="ru-RU"/>
        </w:rPr>
      </w:pPr>
    </w:p>
    <w:p>
      <w:pPr>
        <w:numPr>
          <w:ilvl w:val="0"/>
          <w:numId w:val="22"/>
        </w:numPr>
        <w:rPr>
          <w:rFonts w:hint="default" w:ascii="Times New Roman" w:hAnsi="Times New Roman" w:cs="Times New Roman"/>
        </w:rPr>
      </w:pPr>
      <w:r>
        <w:rPr>
          <w:rFonts w:hint="default" w:ascii="Times New Roman" w:hAnsi="Times New Roman" w:cs="Times New Roman"/>
        </w:rPr>
        <w:t xml:space="preserve">орунжайдын түрү; </w:t>
      </w:r>
    </w:p>
    <w:p>
      <w:pPr>
        <w:numPr>
          <w:ilvl w:val="0"/>
          <w:numId w:val="22"/>
        </w:numPr>
        <w:rPr>
          <w:rFonts w:hint="default" w:ascii="Times New Roman" w:hAnsi="Times New Roman" w:cs="Times New Roman"/>
        </w:rPr>
      </w:pPr>
      <w:r>
        <w:rPr>
          <w:rFonts w:hint="default" w:ascii="Times New Roman" w:hAnsi="Times New Roman" w:cs="Times New Roman"/>
        </w:rPr>
        <w:t xml:space="preserve">жалпы аянты; </w:t>
      </w:r>
    </w:p>
    <w:p>
      <w:pPr>
        <w:numPr>
          <w:ilvl w:val="0"/>
          <w:numId w:val="22"/>
        </w:numPr>
        <w:rPr>
          <w:rFonts w:hint="default" w:ascii="Times New Roman" w:hAnsi="Times New Roman" w:cs="Times New Roman"/>
        </w:rPr>
      </w:pPr>
      <w:r>
        <w:rPr>
          <w:rFonts w:hint="default" w:ascii="Times New Roman" w:hAnsi="Times New Roman" w:cs="Times New Roman"/>
        </w:rPr>
        <w:t>инфраструктура;</w:t>
      </w:r>
    </w:p>
    <w:p>
      <w:pPr>
        <w:numPr>
          <w:ilvl w:val="0"/>
          <w:numId w:val="22"/>
        </w:numPr>
        <w:rPr>
          <w:rFonts w:hint="default" w:ascii="Times New Roman" w:hAnsi="Times New Roman" w:cs="Times New Roman"/>
        </w:rPr>
      </w:pPr>
      <w:r>
        <w:rPr>
          <w:rFonts w:hint="default" w:ascii="Times New Roman" w:hAnsi="Times New Roman" w:cs="Times New Roman"/>
        </w:rPr>
        <w:t xml:space="preserve">орунжайдын баасы. </w:t>
      </w:r>
    </w:p>
    <w:p>
      <w:pPr>
        <w:numPr>
          <w:ilvl w:val="0"/>
          <w:numId w:val="22"/>
        </w:numPr>
        <w:rPr>
          <w:rFonts w:hint="default" w:ascii="Times New Roman" w:hAnsi="Times New Roman" w:cs="Times New Roman"/>
        </w:rPr>
      </w:pPr>
      <w:r>
        <w:rPr>
          <w:rFonts w:hint="default" w:ascii="Times New Roman" w:hAnsi="Times New Roman" w:cs="Times New Roman"/>
        </w:rPr>
        <w:t xml:space="preserve">орунжайдын абалы (оңдоо керекпи); </w:t>
      </w:r>
    </w:p>
    <w:p>
      <w:pPr>
        <w:numPr>
          <w:ilvl w:val="0"/>
          <w:numId w:val="22"/>
        </w:numPr>
        <w:rPr>
          <w:rFonts w:hint="default" w:ascii="Times New Roman" w:hAnsi="Times New Roman" w:cs="Times New Roman"/>
        </w:rPr>
      </w:pPr>
      <w:r>
        <w:rPr>
          <w:rFonts w:hint="default" w:ascii="Times New Roman" w:hAnsi="Times New Roman" w:cs="Times New Roman"/>
        </w:rPr>
        <w:t>башкалар: ээлик кылуу мүнөзү (ижара же жеке менчик); эгерде орунжай ижарага алынса, ижарага алуунун өзгөчөлүктөрү (анын ичинде ижарага төлөмүнүн өлчөмү).</w:t>
      </w:r>
    </w:p>
    <w:p>
      <w:pPr>
        <w:ind w:left="72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Жогоруда берилгендердин баарын төмөнкүдөй форматка киргизүүгө болот.</w:t>
      </w:r>
    </w:p>
    <w:p>
      <w:pPr>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Орунжайдын планы</w:t>
      </w:r>
    </w:p>
    <w:tbl>
      <w:tblPr>
        <w:tblStyle w:val="3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717"/>
        <w:gridCol w:w="197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szCs w:val="24"/>
                <w:lang w:eastAsia="en-US"/>
              </w:rPr>
            </w:pPr>
            <w:r>
              <w:rPr>
                <w:rFonts w:hint="default" w:ascii="Times New Roman" w:hAnsi="Times New Roman" w:cs="Times New Roman" w:eastAsiaTheme="minorHAnsi"/>
                <w:b/>
                <w:szCs w:val="24"/>
                <w:lang w:eastAsia="en-US"/>
              </w:rPr>
              <w:t xml:space="preserve">Курулманын түрү </w:t>
            </w:r>
            <w:r>
              <w:rPr>
                <w:rFonts w:hint="default" w:ascii="Times New Roman" w:hAnsi="Times New Roman" w:cs="Times New Roman" w:eastAsiaTheme="minorHAnsi"/>
                <w:bCs/>
                <w:szCs w:val="24"/>
                <w:lang w:eastAsia="en-US"/>
              </w:rPr>
              <w:t>(турак үй, административдик имарат, чарбалык капиталдык имарат, сарай, убактылуу курулуш ж.б.)</w:t>
            </w:r>
          </w:p>
        </w:tc>
        <w:tc>
          <w:tcPr>
            <w:tcW w:w="2717"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szCs w:val="24"/>
                <w:lang w:eastAsia="en-US"/>
              </w:rPr>
            </w:pPr>
            <w:r>
              <w:rPr>
                <w:rFonts w:hint="default" w:ascii="Times New Roman" w:hAnsi="Times New Roman" w:cs="Times New Roman" w:eastAsiaTheme="minorHAnsi"/>
                <w:b/>
                <w:szCs w:val="24"/>
                <w:lang w:eastAsia="en-US"/>
              </w:rPr>
              <w:t>Аянты (кв.м.)</w:t>
            </w:r>
          </w:p>
        </w:tc>
        <w:tc>
          <w:tcPr>
            <w:tcW w:w="1978"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szCs w:val="24"/>
                <w:lang w:eastAsia="en-US"/>
              </w:rPr>
            </w:pPr>
            <w:r>
              <w:rPr>
                <w:rFonts w:hint="default" w:ascii="Times New Roman" w:hAnsi="Times New Roman" w:cs="Times New Roman" w:eastAsiaTheme="minorHAnsi"/>
                <w:b/>
                <w:szCs w:val="24"/>
                <w:lang w:eastAsia="en-US"/>
              </w:rPr>
              <w:t xml:space="preserve">Инфраструктура </w:t>
            </w:r>
            <w:r>
              <w:rPr>
                <w:rFonts w:hint="default" w:ascii="Times New Roman" w:hAnsi="Times New Roman" w:cs="Times New Roman" w:eastAsiaTheme="minorHAnsi"/>
                <w:bCs/>
                <w:szCs w:val="24"/>
                <w:lang w:eastAsia="en-US"/>
              </w:rPr>
              <w:t>(электрдин, суунун, канализациянын, газдын ж.б. болушу)</w:t>
            </w:r>
            <w:r>
              <w:rPr>
                <w:rFonts w:hint="default" w:ascii="Times New Roman" w:hAnsi="Times New Roman" w:cs="Times New Roman" w:eastAsiaTheme="minorHAnsi"/>
                <w:b/>
                <w:szCs w:val="24"/>
                <w:lang w:eastAsia="en-US"/>
              </w:rPr>
              <w:t xml:space="preserve"> </w:t>
            </w:r>
          </w:p>
        </w:tc>
        <w:tc>
          <w:tcPr>
            <w:tcW w:w="2226"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szCs w:val="24"/>
                <w:lang w:eastAsia="en-US"/>
              </w:rPr>
            </w:pPr>
            <w:r>
              <w:rPr>
                <w:rFonts w:hint="default" w:ascii="Times New Roman" w:hAnsi="Times New Roman" w:cs="Times New Roman" w:eastAsiaTheme="minorHAnsi"/>
                <w:b/>
                <w:szCs w:val="24"/>
                <w:lang w:eastAsia="en-US"/>
              </w:rPr>
              <w:t xml:space="preserve">Наркы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pStyle w:val="32"/>
              <w:spacing w:line="192" w:lineRule="auto"/>
              <w:ind w:left="0"/>
              <w:jc w:val="both"/>
              <w:rPr>
                <w:rFonts w:hint="default" w:ascii="Times New Roman" w:hAnsi="Times New Roman" w:cs="Times New Roman" w:eastAsiaTheme="minorHAnsi"/>
                <w:b/>
                <w:szCs w:val="24"/>
                <w:lang w:eastAsia="en-US"/>
              </w:rPr>
            </w:pPr>
          </w:p>
          <w:p>
            <w:pPr>
              <w:pStyle w:val="32"/>
              <w:spacing w:line="192" w:lineRule="auto"/>
              <w:ind w:left="0"/>
              <w:jc w:val="both"/>
              <w:rPr>
                <w:rFonts w:hint="default" w:ascii="Times New Roman" w:hAnsi="Times New Roman" w:cs="Times New Roman" w:eastAsiaTheme="minorHAnsi"/>
                <w:b/>
                <w:szCs w:val="24"/>
                <w:lang w:eastAsia="en-US"/>
              </w:rPr>
            </w:pPr>
          </w:p>
          <w:p>
            <w:pPr>
              <w:pStyle w:val="32"/>
              <w:spacing w:line="192" w:lineRule="auto"/>
              <w:ind w:left="0"/>
              <w:jc w:val="both"/>
              <w:rPr>
                <w:rFonts w:hint="default" w:ascii="Times New Roman" w:hAnsi="Times New Roman" w:cs="Times New Roman" w:eastAsiaTheme="minorHAnsi"/>
                <w:b/>
                <w:szCs w:val="24"/>
                <w:lang w:eastAsia="en-US"/>
              </w:rPr>
            </w:pPr>
          </w:p>
          <w:p>
            <w:pPr>
              <w:pStyle w:val="32"/>
              <w:spacing w:line="192" w:lineRule="auto"/>
              <w:ind w:left="0"/>
              <w:jc w:val="both"/>
              <w:rPr>
                <w:rFonts w:hint="default" w:ascii="Times New Roman" w:hAnsi="Times New Roman" w:cs="Times New Roman" w:eastAsiaTheme="minorHAnsi"/>
                <w:b/>
                <w:szCs w:val="24"/>
                <w:lang w:eastAsia="en-US"/>
              </w:rPr>
            </w:pPr>
          </w:p>
        </w:tc>
        <w:tc>
          <w:tcPr>
            <w:tcW w:w="2717" w:type="dxa"/>
          </w:tcPr>
          <w:p>
            <w:pPr>
              <w:pStyle w:val="32"/>
              <w:spacing w:line="192" w:lineRule="auto"/>
              <w:ind w:left="0"/>
              <w:jc w:val="both"/>
              <w:rPr>
                <w:rFonts w:hint="default" w:ascii="Times New Roman" w:hAnsi="Times New Roman" w:cs="Times New Roman" w:eastAsiaTheme="minorHAnsi"/>
                <w:b/>
                <w:szCs w:val="24"/>
                <w:lang w:eastAsia="en-US"/>
              </w:rPr>
            </w:pPr>
          </w:p>
        </w:tc>
        <w:tc>
          <w:tcPr>
            <w:tcW w:w="1978" w:type="dxa"/>
          </w:tcPr>
          <w:p>
            <w:pPr>
              <w:pStyle w:val="32"/>
              <w:spacing w:line="192" w:lineRule="auto"/>
              <w:ind w:left="0"/>
              <w:jc w:val="both"/>
              <w:rPr>
                <w:rFonts w:hint="default" w:ascii="Times New Roman" w:hAnsi="Times New Roman" w:cs="Times New Roman" w:eastAsiaTheme="minorHAnsi"/>
                <w:b/>
                <w:szCs w:val="24"/>
                <w:lang w:eastAsia="en-US"/>
              </w:rPr>
            </w:pPr>
          </w:p>
        </w:tc>
        <w:tc>
          <w:tcPr>
            <w:tcW w:w="2226" w:type="dxa"/>
          </w:tcPr>
          <w:p>
            <w:pPr>
              <w:pStyle w:val="32"/>
              <w:spacing w:line="192" w:lineRule="auto"/>
              <w:ind w:left="0"/>
              <w:jc w:val="both"/>
              <w:rPr>
                <w:rFonts w:hint="default" w:ascii="Times New Roman" w:hAnsi="Times New Roman" w:cs="Times New Roman" w:eastAsiaTheme="minorHAnsi"/>
                <w:b/>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3" w:type="dxa"/>
            <w:gridSpan w:val="3"/>
          </w:tcPr>
          <w:p>
            <w:pPr>
              <w:pStyle w:val="32"/>
              <w:spacing w:line="192" w:lineRule="auto"/>
              <w:ind w:left="0"/>
              <w:jc w:val="both"/>
              <w:rPr>
                <w:rFonts w:hint="default" w:ascii="Times New Roman" w:hAnsi="Times New Roman" w:cs="Times New Roman" w:eastAsiaTheme="minorHAnsi"/>
                <w:b/>
                <w:szCs w:val="24"/>
                <w:lang w:eastAsia="en-US"/>
              </w:rPr>
            </w:pPr>
            <w:r>
              <w:rPr>
                <w:rFonts w:hint="default" w:ascii="Times New Roman" w:hAnsi="Times New Roman" w:cs="Times New Roman" w:eastAsiaTheme="minorHAnsi"/>
                <w:b/>
                <w:szCs w:val="24"/>
                <w:lang w:eastAsia="en-US"/>
              </w:rPr>
              <w:t>Баары:</w:t>
            </w:r>
          </w:p>
        </w:tc>
        <w:tc>
          <w:tcPr>
            <w:tcW w:w="2226" w:type="dxa"/>
          </w:tcPr>
          <w:p>
            <w:pPr>
              <w:pStyle w:val="32"/>
              <w:spacing w:line="192" w:lineRule="auto"/>
              <w:ind w:left="0"/>
              <w:jc w:val="both"/>
              <w:rPr>
                <w:rFonts w:hint="default" w:ascii="Times New Roman" w:hAnsi="Times New Roman" w:cs="Times New Roman" w:eastAsiaTheme="minorHAnsi"/>
                <w:b/>
                <w:szCs w:val="24"/>
                <w:lang w:eastAsia="en-US"/>
              </w:rPr>
            </w:pPr>
          </w:p>
        </w:tc>
      </w:tr>
    </w:tbl>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(Зарыл болгондо Тиркемеде бул орунжайдын кеңири сүрөттөлүшүн, анын ичинде техникалык спецификациясын, курууга чыгашалар сметасын жана башка шарттарды кошууга болот).</w:t>
      </w:r>
    </w:p>
    <w:p>
      <w:pPr>
        <w:jc w:val="both"/>
        <w:rPr>
          <w:rFonts w:hint="default" w:ascii="Times New Roman" w:hAnsi="Times New Roman" w:cs="Times New Roman"/>
        </w:rPr>
      </w:pPr>
    </w:p>
    <w:p>
      <w:pPr>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8"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jc w:val="both"/>
              <w:rPr>
                <w:rFonts w:hint="default" w:ascii="Times New Roman" w:hAnsi="Times New Roman" w:cs="Times New Roman"/>
                <w:i/>
                <w:iCs/>
              </w:rPr>
            </w:pPr>
          </w:p>
          <w:p>
            <w:pPr>
              <w:spacing w:line="192" w:lineRule="auto"/>
              <w:jc w:val="both"/>
              <w:rPr>
                <w:rFonts w:hint="default" w:ascii="Times New Roman" w:hAnsi="Times New Roman" w:cs="Times New Roman"/>
                <w:b/>
                <w:i/>
                <w:iCs/>
                <w:sz w:val="20"/>
                <w:szCs w:val="20"/>
              </w:rPr>
            </w:pPr>
            <w:r>
              <w:rPr>
                <w:rFonts w:hint="default" w:ascii="Times New Roman" w:hAnsi="Times New Roman" w:cs="Times New Roman"/>
                <w:b/>
                <w:i/>
                <w:iCs/>
                <w:sz w:val="20"/>
                <w:szCs w:val="20"/>
              </w:rPr>
              <w:t>Орунжайдын планы</w:t>
            </w:r>
          </w:p>
          <w:tbl>
            <w:tblPr>
              <w:tblStyle w:val="3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717"/>
              <w:gridCol w:w="197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i/>
                      <w:iCs/>
                      <w:sz w:val="20"/>
                      <w:szCs w:val="20"/>
                      <w:lang w:eastAsia="en-US"/>
                    </w:rPr>
                  </w:pPr>
                  <w:r>
                    <w:rPr>
                      <w:rFonts w:hint="default" w:ascii="Times New Roman" w:hAnsi="Times New Roman" w:cs="Times New Roman" w:eastAsiaTheme="minorHAnsi"/>
                      <w:b/>
                      <w:i/>
                      <w:iCs/>
                      <w:sz w:val="20"/>
                      <w:szCs w:val="20"/>
                      <w:lang w:eastAsia="en-US"/>
                    </w:rPr>
                    <w:t>Курулманын түрү</w:t>
                  </w:r>
                </w:p>
              </w:tc>
              <w:tc>
                <w:tcPr>
                  <w:tcW w:w="2717"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i/>
                      <w:iCs/>
                      <w:sz w:val="20"/>
                      <w:szCs w:val="20"/>
                      <w:lang w:eastAsia="en-US"/>
                    </w:rPr>
                  </w:pPr>
                  <w:r>
                    <w:rPr>
                      <w:rFonts w:hint="default" w:ascii="Times New Roman" w:hAnsi="Times New Roman" w:cs="Times New Roman" w:eastAsiaTheme="minorHAnsi"/>
                      <w:b/>
                      <w:i/>
                      <w:iCs/>
                      <w:sz w:val="20"/>
                      <w:szCs w:val="20"/>
                      <w:lang w:eastAsia="en-US"/>
                    </w:rPr>
                    <w:t>Аянты (кв.м.)</w:t>
                  </w:r>
                </w:p>
              </w:tc>
              <w:tc>
                <w:tcPr>
                  <w:tcW w:w="1978"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i/>
                      <w:iCs/>
                      <w:sz w:val="20"/>
                      <w:szCs w:val="20"/>
                      <w:lang w:eastAsia="en-US"/>
                    </w:rPr>
                  </w:pPr>
                  <w:r>
                    <w:rPr>
                      <w:rFonts w:hint="default" w:ascii="Times New Roman" w:hAnsi="Times New Roman" w:cs="Times New Roman" w:eastAsiaTheme="minorHAnsi"/>
                      <w:b/>
                      <w:i/>
                      <w:iCs/>
                      <w:sz w:val="20"/>
                      <w:szCs w:val="20"/>
                      <w:lang w:eastAsia="en-US"/>
                    </w:rPr>
                    <w:t xml:space="preserve">Инфраструктура </w:t>
                  </w:r>
                  <w:r>
                    <w:rPr>
                      <w:rFonts w:hint="default" w:ascii="Times New Roman" w:hAnsi="Times New Roman" w:cs="Times New Roman" w:eastAsiaTheme="minorHAnsi"/>
                      <w:bCs/>
                      <w:i/>
                      <w:iCs/>
                      <w:sz w:val="20"/>
                      <w:szCs w:val="20"/>
                      <w:lang w:eastAsia="en-US"/>
                    </w:rPr>
                    <w:t>(электрдин, суунун, канализациянын, газдын ж.б. болушу)</w:t>
                  </w:r>
                  <w:r>
                    <w:rPr>
                      <w:rFonts w:hint="default" w:ascii="Times New Roman" w:hAnsi="Times New Roman" w:cs="Times New Roman" w:eastAsiaTheme="minorHAnsi"/>
                      <w:b/>
                      <w:i/>
                      <w:iCs/>
                      <w:sz w:val="20"/>
                      <w:szCs w:val="20"/>
                      <w:lang w:eastAsia="en-US"/>
                    </w:rPr>
                    <w:t xml:space="preserve"> </w:t>
                  </w:r>
                </w:p>
              </w:tc>
              <w:tc>
                <w:tcPr>
                  <w:tcW w:w="1957" w:type="dxa"/>
                  <w:shd w:val="clear" w:color="auto" w:fill="D8D8D8" w:themeFill="background1" w:themeFillShade="D9"/>
                </w:tcPr>
                <w:p>
                  <w:pPr>
                    <w:pStyle w:val="32"/>
                    <w:spacing w:line="192" w:lineRule="auto"/>
                    <w:ind w:left="0"/>
                    <w:jc w:val="center"/>
                    <w:rPr>
                      <w:rFonts w:hint="default" w:ascii="Times New Roman" w:hAnsi="Times New Roman" w:cs="Times New Roman" w:eastAsiaTheme="minorHAnsi"/>
                      <w:b/>
                      <w:i/>
                      <w:iCs/>
                      <w:sz w:val="20"/>
                      <w:szCs w:val="20"/>
                      <w:lang w:eastAsia="en-US"/>
                    </w:rPr>
                  </w:pPr>
                  <w:r>
                    <w:rPr>
                      <w:rFonts w:hint="default" w:ascii="Times New Roman" w:hAnsi="Times New Roman" w:cs="Times New Roman" w:eastAsiaTheme="minorHAnsi"/>
                      <w:b/>
                      <w:i/>
                      <w:iCs/>
                      <w:sz w:val="20"/>
                      <w:szCs w:val="20"/>
                      <w:lang w:eastAsia="en-US"/>
                    </w:rPr>
                    <w:t>Сатып алуу наркы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pStyle w:val="32"/>
                    <w:spacing w:line="192" w:lineRule="auto"/>
                    <w:ind w:left="0"/>
                    <w:jc w:val="both"/>
                    <w:rPr>
                      <w:rFonts w:hint="default" w:ascii="Times New Roman" w:hAnsi="Times New Roman" w:cs="Times New Roman" w:eastAsiaTheme="minorHAnsi"/>
                      <w:bCs/>
                      <w:i/>
                      <w:iCs/>
                      <w:sz w:val="20"/>
                      <w:szCs w:val="20"/>
                      <w:lang w:eastAsia="en-US"/>
                    </w:rPr>
                  </w:pPr>
                  <w:r>
                    <w:rPr>
                      <w:rFonts w:hint="default" w:ascii="Times New Roman" w:hAnsi="Times New Roman" w:cs="Times New Roman" w:eastAsiaTheme="minorHAnsi"/>
                      <w:bCs/>
                      <w:i/>
                      <w:iCs/>
                      <w:sz w:val="20"/>
                      <w:szCs w:val="20"/>
                      <w:lang w:eastAsia="en-US"/>
                    </w:rPr>
                    <w:t>Өндүрүштүк багыттагы 1-кабаттуу имарат (мурдагы инструменталдык цех)</w:t>
                  </w:r>
                </w:p>
                <w:p>
                  <w:pPr>
                    <w:pStyle w:val="32"/>
                    <w:spacing w:line="192" w:lineRule="auto"/>
                    <w:ind w:left="0"/>
                    <w:jc w:val="both"/>
                    <w:rPr>
                      <w:rFonts w:hint="default" w:ascii="Times New Roman" w:hAnsi="Times New Roman" w:cs="Times New Roman" w:eastAsiaTheme="minorHAnsi"/>
                      <w:bCs/>
                      <w:i/>
                      <w:iCs/>
                      <w:sz w:val="20"/>
                      <w:szCs w:val="20"/>
                      <w:lang w:eastAsia="en-US"/>
                    </w:rPr>
                  </w:pPr>
                </w:p>
                <w:p>
                  <w:pPr>
                    <w:pStyle w:val="32"/>
                    <w:spacing w:line="192" w:lineRule="auto"/>
                    <w:ind w:left="0"/>
                    <w:jc w:val="both"/>
                    <w:rPr>
                      <w:rFonts w:hint="default" w:ascii="Times New Roman" w:hAnsi="Times New Roman" w:cs="Times New Roman" w:eastAsiaTheme="minorHAnsi"/>
                      <w:bCs/>
                      <w:i/>
                      <w:iCs/>
                      <w:sz w:val="20"/>
                      <w:szCs w:val="20"/>
                      <w:lang w:eastAsia="en-US"/>
                    </w:rPr>
                  </w:pPr>
                </w:p>
                <w:p>
                  <w:pPr>
                    <w:pStyle w:val="32"/>
                    <w:spacing w:line="192" w:lineRule="auto"/>
                    <w:ind w:left="0"/>
                    <w:jc w:val="both"/>
                    <w:rPr>
                      <w:rFonts w:hint="default" w:ascii="Times New Roman" w:hAnsi="Times New Roman" w:cs="Times New Roman" w:eastAsiaTheme="minorHAnsi"/>
                      <w:bCs/>
                      <w:i/>
                      <w:iCs/>
                      <w:sz w:val="20"/>
                      <w:szCs w:val="20"/>
                      <w:lang w:eastAsia="en-US"/>
                    </w:rPr>
                  </w:pPr>
                </w:p>
              </w:tc>
              <w:tc>
                <w:tcPr>
                  <w:tcW w:w="2717" w:type="dxa"/>
                </w:tcPr>
                <w:p>
                  <w:pPr>
                    <w:pStyle w:val="32"/>
                    <w:spacing w:line="192" w:lineRule="auto"/>
                    <w:ind w:left="0"/>
                    <w:jc w:val="both"/>
                    <w:rPr>
                      <w:rFonts w:hint="default" w:ascii="Times New Roman" w:hAnsi="Times New Roman" w:cs="Times New Roman" w:eastAsiaTheme="minorHAnsi"/>
                      <w:bCs/>
                      <w:i/>
                      <w:iCs/>
                      <w:sz w:val="20"/>
                      <w:szCs w:val="20"/>
                      <w:lang w:eastAsia="en-US"/>
                    </w:rPr>
                  </w:pPr>
                  <w:r>
                    <w:rPr>
                      <w:rFonts w:hint="default" w:ascii="Times New Roman" w:hAnsi="Times New Roman" w:cs="Times New Roman" w:eastAsiaTheme="minorHAnsi"/>
                      <w:bCs/>
                      <w:i/>
                      <w:iCs/>
                      <w:sz w:val="20"/>
                      <w:szCs w:val="20"/>
                      <w:lang w:eastAsia="en-US"/>
                    </w:rPr>
                    <w:t>30 кв.м.</w:t>
                  </w:r>
                </w:p>
              </w:tc>
              <w:tc>
                <w:tcPr>
                  <w:tcW w:w="1978" w:type="dxa"/>
                </w:tcPr>
                <w:p>
                  <w:pPr>
                    <w:pStyle w:val="32"/>
                    <w:spacing w:line="192" w:lineRule="auto"/>
                    <w:ind w:left="0"/>
                    <w:jc w:val="both"/>
                    <w:rPr>
                      <w:rFonts w:hint="default" w:ascii="Times New Roman" w:hAnsi="Times New Roman" w:cs="Times New Roman" w:eastAsiaTheme="minorHAnsi"/>
                      <w:bCs/>
                      <w:i/>
                      <w:iCs/>
                      <w:sz w:val="20"/>
                      <w:szCs w:val="20"/>
                      <w:lang w:eastAsia="en-US"/>
                    </w:rPr>
                  </w:pPr>
                  <w:r>
                    <w:rPr>
                      <w:rFonts w:hint="default" w:ascii="Times New Roman" w:hAnsi="Times New Roman" w:cs="Times New Roman" w:eastAsiaTheme="minorHAnsi"/>
                      <w:bCs/>
                      <w:i/>
                      <w:iCs/>
                      <w:sz w:val="20"/>
                      <w:szCs w:val="20"/>
                      <w:lang w:eastAsia="en-US"/>
                    </w:rPr>
                    <w:t xml:space="preserve">Бардык энергия жана инженердик-суу түтүк тармактары киргизилген, кирүүчү жолдор бар </w:t>
                  </w:r>
                </w:p>
              </w:tc>
              <w:tc>
                <w:tcPr>
                  <w:tcW w:w="1957" w:type="dxa"/>
                </w:tcPr>
                <w:p>
                  <w:pPr>
                    <w:pStyle w:val="32"/>
                    <w:spacing w:line="192" w:lineRule="auto"/>
                    <w:ind w:left="0"/>
                    <w:jc w:val="both"/>
                    <w:rPr>
                      <w:rFonts w:hint="default" w:ascii="Times New Roman" w:hAnsi="Times New Roman" w:cs="Times New Roman" w:eastAsiaTheme="minorHAnsi"/>
                      <w:bCs/>
                      <w:i/>
                      <w:iCs/>
                      <w:sz w:val="20"/>
                      <w:szCs w:val="20"/>
                      <w:lang w:eastAsia="en-US"/>
                    </w:rPr>
                  </w:pPr>
                  <w:r>
                    <w:rPr>
                      <w:rFonts w:hint="default" w:ascii="Times New Roman" w:hAnsi="Times New Roman" w:cs="Times New Roman" w:eastAsiaTheme="minorHAnsi"/>
                      <w:bCs/>
                      <w:i/>
                      <w:iCs/>
                      <w:sz w:val="20"/>
                      <w:szCs w:val="20"/>
                      <w:lang w:eastAsia="en-US"/>
                    </w:rPr>
                    <w:t>-</w:t>
                  </w:r>
                </w:p>
                <w:p>
                  <w:pPr>
                    <w:pStyle w:val="32"/>
                    <w:spacing w:line="192" w:lineRule="auto"/>
                    <w:ind w:left="0"/>
                    <w:jc w:val="both"/>
                    <w:rPr>
                      <w:rFonts w:hint="default" w:ascii="Times New Roman" w:hAnsi="Times New Roman" w:cs="Times New Roman" w:eastAsiaTheme="minorHAnsi"/>
                      <w:bCs/>
                      <w:i/>
                      <w:iCs/>
                      <w:sz w:val="20"/>
                      <w:szCs w:val="20"/>
                      <w:lang w:eastAsia="en-US"/>
                    </w:rPr>
                  </w:pPr>
                  <w:r>
                    <w:rPr>
                      <w:rFonts w:hint="default" w:ascii="Times New Roman" w:hAnsi="Times New Roman" w:cs="Times New Roman" w:eastAsiaTheme="minorHAnsi"/>
                      <w:bCs/>
                      <w:i/>
                      <w:iCs/>
                      <w:sz w:val="20"/>
                      <w:szCs w:val="20"/>
                      <w:lang w:eastAsia="en-US"/>
                    </w:rPr>
                    <w:t>(ижарага алынат, 8 000 сом/ай.)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3" w:type="dxa"/>
                  <w:gridSpan w:val="3"/>
                </w:tcPr>
                <w:p>
                  <w:pPr>
                    <w:pStyle w:val="32"/>
                    <w:spacing w:line="192" w:lineRule="auto"/>
                    <w:ind w:left="0"/>
                    <w:jc w:val="both"/>
                    <w:rPr>
                      <w:rFonts w:hint="default" w:ascii="Times New Roman" w:hAnsi="Times New Roman" w:cs="Times New Roman" w:eastAsiaTheme="minorHAnsi"/>
                      <w:b/>
                      <w:i/>
                      <w:iCs/>
                      <w:sz w:val="20"/>
                      <w:szCs w:val="20"/>
                      <w:lang w:eastAsia="en-US"/>
                    </w:rPr>
                  </w:pPr>
                  <w:r>
                    <w:rPr>
                      <w:rFonts w:hint="default" w:ascii="Times New Roman" w:hAnsi="Times New Roman" w:cs="Times New Roman" w:eastAsiaTheme="minorHAnsi"/>
                      <w:b/>
                      <w:i/>
                      <w:iCs/>
                      <w:sz w:val="20"/>
                      <w:szCs w:val="20"/>
                      <w:lang w:eastAsia="en-US"/>
                    </w:rPr>
                    <w:t>Баары:</w:t>
                  </w:r>
                </w:p>
              </w:tc>
              <w:tc>
                <w:tcPr>
                  <w:tcW w:w="1957" w:type="dxa"/>
                </w:tcPr>
                <w:p>
                  <w:pPr>
                    <w:pStyle w:val="32"/>
                    <w:spacing w:line="192" w:lineRule="auto"/>
                    <w:ind w:left="0"/>
                    <w:jc w:val="both"/>
                    <w:rPr>
                      <w:rFonts w:hint="default" w:ascii="Times New Roman" w:hAnsi="Times New Roman" w:cs="Times New Roman" w:eastAsiaTheme="minorHAnsi"/>
                      <w:b/>
                      <w:i/>
                      <w:iCs/>
                      <w:sz w:val="20"/>
                      <w:szCs w:val="20"/>
                      <w:lang w:eastAsia="en-US"/>
                    </w:rPr>
                  </w:pPr>
                </w:p>
              </w:tc>
            </w:tr>
          </w:tbl>
          <w:p>
            <w:pPr>
              <w:rPr>
                <w:rFonts w:hint="default" w:ascii="Times New Roman" w:hAnsi="Times New Roman" w:cs="Times New Roman"/>
                <w:i/>
                <w:iCs/>
              </w:rPr>
            </w:pPr>
          </w:p>
        </w:tc>
      </w:tr>
    </w:tbl>
    <w:p>
      <w:pPr>
        <w:rPr>
          <w:rFonts w:hint="default" w:ascii="Times New Roman" w:hAnsi="Times New Roman" w:cs="Times New Roman"/>
        </w:rPr>
      </w:pPr>
    </w:p>
    <w:p>
      <w:pPr>
        <w:jc w:val="both"/>
        <w:rPr>
          <w:rFonts w:hint="default" w:ascii="Times New Roman" w:hAnsi="Times New Roman" w:cs="Times New Roman"/>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Керектүү персоналды пландаштыруу</w:t>
      </w:r>
    </w:p>
    <w:p>
      <w:pPr>
        <w:pStyle w:val="19"/>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Ишкер персоналды аныктоо жана жалдоо чечимин кабыл алганда, ага канча жумушчу керек жана алар кандай көндүмдөргө ээ болушу керек так сүрөттөө зарыл. Б.а. бизнес үчүн кандай персонал талап кылынарын ойлонуу керек: канча жумушчу керек? Алар кандай көндүмдөргө жана тажрыйбага ээ болушу керек?</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 xml:space="preserve">Мында квалификацияланбаган жумушчулар иштин бир түрүн аткаруу үчүн пайдаланылса, башка иш түрлөрү үчүн белгилүү бир көндүмдөргө ээ болгон адамдар талап кылынарын эске алуу керек. </w:t>
      </w:r>
    </w:p>
    <w:p>
      <w:pPr>
        <w:pStyle w:val="2"/>
        <w:tabs>
          <w:tab w:val="left" w:pos="709"/>
        </w:tabs>
        <w:spacing w:before="0" w:after="0"/>
        <w:rPr>
          <w:rFonts w:hint="default" w:ascii="Times New Roman" w:hAnsi="Times New Roman" w:cs="Times New Roman"/>
          <w:sz w:val="24"/>
          <w:szCs w:val="24"/>
          <w:lang w:val="ru-RU"/>
        </w:rPr>
      </w:pPr>
    </w:p>
    <w:p>
      <w:pPr>
        <w:pStyle w:val="2"/>
        <w:tabs>
          <w:tab w:val="left" w:pos="709"/>
        </w:tabs>
        <w:spacing w:before="0" w:after="0"/>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Керектүү персоналды аныктоо үчүн төмөндөгү кадамдарды аткаруу керек:</w:t>
      </w:r>
    </w:p>
    <w:p>
      <w:pPr>
        <w:numPr>
          <w:ilvl w:val="0"/>
          <w:numId w:val="23"/>
        </w:numPr>
        <w:tabs>
          <w:tab w:val="left" w:pos="-2340"/>
        </w:tabs>
        <w:jc w:val="both"/>
        <w:rPr>
          <w:rFonts w:hint="default" w:ascii="Times New Roman" w:hAnsi="Times New Roman" w:cs="Times New Roman"/>
        </w:rPr>
      </w:pPr>
      <w:r>
        <w:rPr>
          <w:rFonts w:hint="default" w:ascii="Times New Roman" w:hAnsi="Times New Roman" w:cs="Times New Roman"/>
        </w:rPr>
        <w:t>бизнес кандай иштерди/милдеттерди жүргүзө турганын аныктоо;</w:t>
      </w:r>
    </w:p>
    <w:p>
      <w:pPr>
        <w:numPr>
          <w:ilvl w:val="0"/>
          <w:numId w:val="23"/>
        </w:numPr>
        <w:tabs>
          <w:tab w:val="left" w:pos="-2340"/>
        </w:tabs>
        <w:jc w:val="both"/>
        <w:rPr>
          <w:rFonts w:hint="default" w:ascii="Times New Roman" w:hAnsi="Times New Roman" w:cs="Times New Roman"/>
        </w:rPr>
      </w:pPr>
      <w:r>
        <w:rPr>
          <w:rFonts w:hint="default" w:ascii="Times New Roman" w:hAnsi="Times New Roman" w:cs="Times New Roman"/>
        </w:rPr>
        <w:t>бул продукцияны чыгаруу үчүн керектүү жумушчулардын санын аныктоо;</w:t>
      </w:r>
    </w:p>
    <w:p>
      <w:pPr>
        <w:numPr>
          <w:ilvl w:val="0"/>
          <w:numId w:val="23"/>
        </w:numPr>
        <w:tabs>
          <w:tab w:val="left" w:pos="-2340"/>
        </w:tabs>
        <w:jc w:val="both"/>
        <w:rPr>
          <w:rFonts w:hint="default" w:ascii="Times New Roman" w:hAnsi="Times New Roman" w:cs="Times New Roman"/>
        </w:rPr>
      </w:pPr>
      <w:r>
        <w:rPr>
          <w:rFonts w:hint="default" w:ascii="Times New Roman" w:hAnsi="Times New Roman" w:cs="Times New Roman"/>
        </w:rPr>
        <w:t>бул иштер/милдеттер үчүн кандай көндүмдөр/билим/кесип керектигин аныктоо;</w:t>
      </w:r>
    </w:p>
    <w:p>
      <w:pPr>
        <w:numPr>
          <w:ilvl w:val="0"/>
          <w:numId w:val="23"/>
        </w:numPr>
        <w:tabs>
          <w:tab w:val="left" w:pos="-2340"/>
        </w:tabs>
        <w:jc w:val="both"/>
        <w:rPr>
          <w:rFonts w:hint="default" w:ascii="Times New Roman" w:hAnsi="Times New Roman" w:cs="Times New Roman"/>
        </w:rPr>
      </w:pPr>
      <w:r>
        <w:rPr>
          <w:rFonts w:hint="default" w:ascii="Times New Roman" w:hAnsi="Times New Roman" w:cs="Times New Roman"/>
        </w:rPr>
        <w:t>мындай көндүмдөрү/билими/кесиби бар адамдарды алуу.</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 xml:space="preserve">Иштерди/милдеттерди аныктоо бул өнүмдү өндүрүү технологиясынан келип чыгат.  </w:t>
      </w:r>
    </w:p>
    <w:p>
      <w:pPr>
        <w:tabs>
          <w:tab w:val="left" w:pos="709"/>
        </w:tabs>
        <w:jc w:val="both"/>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rPr>
        <w:t>Андан ары жумушчулардын санын аныктоо үчүн өндүрүмдүн керектүү өлчөмүн бир жылдык чыгаруу үчүн зарыл болгон милдеттердин же иштердин (эмгек сыйымдуулугу) көлөмүн карап, бир жылдагы бир жумушчунун орточо өндүрүмдүүлүгү менен салыштыруу керек. Жыйынтыгында өндүрүштүк кызматкерлердин керектүү саны алынат.</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 xml:space="preserve">Мындан тышкары бардык ишканалар жетектөөгө жана анын үзгүлтүксүз иштөөсүн камсыз кылган көмөкчү милдеттерди чечүүгө муктаж, ушундан улам ишканага менеджерлер, технологдор, бухгалтерлер, жабдуучулар, сатуучулар, кампачылар жана башкалар керек. </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Мындан тышкары бул жумушчуларды тартуу формасын: жалдоо боюнча, айкалыштыруу боюнча ж.б., ошондой эле иштөө режимин (толук жумуштуулук, жарым-жартылай) ж.б. ойлонуу керек.</w:t>
      </w: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r>
        <w:rPr>
          <w:rFonts w:hint="default" w:ascii="Times New Roman" w:hAnsi="Times New Roman" w:cs="Times New Roman"/>
        </w:rPr>
        <w:t>Персонал планынын жыйынтыктарын төмөндөгү форматта берүүгө болот:</w:t>
      </w:r>
    </w:p>
    <w:p>
      <w:pPr>
        <w:tabs>
          <w:tab w:val="left" w:pos="709"/>
        </w:tabs>
        <w:jc w:val="both"/>
        <w:rPr>
          <w:rFonts w:hint="default" w:ascii="Times New Roman" w:hAnsi="Times New Roman" w:cs="Times New Roman"/>
        </w:rPr>
      </w:pPr>
    </w:p>
    <w:tbl>
      <w:tblPr>
        <w:tblStyle w:val="27"/>
        <w:tblW w:w="917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12"/>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shd w:val="clear" w:color="auto" w:fill="D8D8D8" w:themeFill="background1" w:themeFillShade="D9"/>
          </w:tcPr>
          <w:p>
            <w:pPr>
              <w:pStyle w:val="32"/>
              <w:ind w:left="0"/>
              <w:jc w:val="center"/>
              <w:rPr>
                <w:rFonts w:hint="default" w:ascii="Times New Roman" w:hAnsi="Times New Roman" w:cs="Times New Roman"/>
                <w:b/>
              </w:rPr>
            </w:pPr>
            <w:r>
              <w:rPr>
                <w:rFonts w:hint="default" w:ascii="Times New Roman" w:hAnsi="Times New Roman" w:cs="Times New Roman"/>
                <w:b/>
              </w:rPr>
              <w:t>Өндүрүштүк жумушчунун кызматынын аталышы</w:t>
            </w:r>
          </w:p>
        </w:tc>
        <w:tc>
          <w:tcPr>
            <w:tcW w:w="2112" w:type="dxa"/>
            <w:shd w:val="clear" w:color="auto" w:fill="D8D8D8" w:themeFill="background1" w:themeFillShade="D9"/>
          </w:tcPr>
          <w:p>
            <w:pPr>
              <w:pStyle w:val="32"/>
              <w:ind w:left="0"/>
              <w:jc w:val="center"/>
              <w:rPr>
                <w:rFonts w:hint="default" w:ascii="Times New Roman" w:hAnsi="Times New Roman" w:cs="Times New Roman"/>
                <w:b/>
              </w:rPr>
            </w:pPr>
            <w:r>
              <w:rPr>
                <w:rFonts w:hint="default" w:ascii="Times New Roman" w:hAnsi="Times New Roman" w:cs="Times New Roman"/>
                <w:b/>
              </w:rPr>
              <w:t>Кызматкерлердин саны</w:t>
            </w:r>
          </w:p>
        </w:tc>
        <w:tc>
          <w:tcPr>
            <w:tcW w:w="2112" w:type="dxa"/>
            <w:shd w:val="clear" w:color="auto" w:fill="D8D8D8" w:themeFill="background1" w:themeFillShade="D9"/>
          </w:tcPr>
          <w:p>
            <w:pPr>
              <w:pStyle w:val="32"/>
              <w:ind w:left="0"/>
              <w:jc w:val="center"/>
              <w:rPr>
                <w:rFonts w:hint="default" w:ascii="Times New Roman" w:hAnsi="Times New Roman" w:cs="Times New Roman"/>
                <w:b/>
              </w:rPr>
            </w:pPr>
            <w:r>
              <w:rPr>
                <w:rFonts w:hint="default" w:ascii="Times New Roman" w:hAnsi="Times New Roman" w:cs="Times New Roman"/>
                <w:b/>
              </w:rPr>
              <w:t>Эмгек акы,</w:t>
            </w:r>
          </w:p>
          <w:p>
            <w:pPr>
              <w:pStyle w:val="32"/>
              <w:ind w:left="0"/>
              <w:jc w:val="center"/>
              <w:rPr>
                <w:rFonts w:hint="default" w:ascii="Times New Roman" w:hAnsi="Times New Roman" w:cs="Times New Roman"/>
                <w:b/>
              </w:rPr>
            </w:pPr>
            <w:r>
              <w:rPr>
                <w:rFonts w:hint="default" w:ascii="Times New Roman" w:hAnsi="Times New Roman" w:cs="Times New Roman"/>
                <w:b/>
              </w:rPr>
              <w:t>сом</w:t>
            </w:r>
          </w:p>
        </w:tc>
        <w:tc>
          <w:tcPr>
            <w:tcW w:w="2112" w:type="dxa"/>
            <w:shd w:val="clear" w:color="auto" w:fill="D8D8D8" w:themeFill="background1" w:themeFillShade="D9"/>
          </w:tcPr>
          <w:p>
            <w:pPr>
              <w:pStyle w:val="32"/>
              <w:ind w:left="0"/>
              <w:jc w:val="center"/>
              <w:rPr>
                <w:rFonts w:hint="default" w:ascii="Times New Roman" w:hAnsi="Times New Roman" w:cs="Times New Roman"/>
                <w:b/>
              </w:rPr>
            </w:pPr>
            <w:r>
              <w:rPr>
                <w:rFonts w:hint="default" w:ascii="Times New Roman" w:hAnsi="Times New Roman" w:cs="Times New Roman"/>
                <w:b/>
              </w:rPr>
              <w:t>Бардык эмгек акы,</w:t>
            </w:r>
          </w:p>
          <w:p>
            <w:pPr>
              <w:pStyle w:val="32"/>
              <w:ind w:left="0"/>
              <w:jc w:val="center"/>
              <w:rPr>
                <w:rFonts w:hint="default" w:ascii="Times New Roman" w:hAnsi="Times New Roman" w:cs="Times New Roman"/>
                <w:b/>
              </w:rPr>
            </w:pPr>
            <w:r>
              <w:rPr>
                <w:rFonts w:hint="default" w:ascii="Times New Roman" w:hAnsi="Times New Roman" w:cs="Times New Roman"/>
                <w:b/>
              </w:rPr>
              <w:t>сом (жыл)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c>
          <w:tcPr>
            <w:tcW w:w="2112" w:type="dxa"/>
          </w:tcPr>
          <w:p>
            <w:pPr>
              <w:pStyle w:val="32"/>
              <w:ind w:left="0"/>
              <w:rPr>
                <w:rFonts w:hint="default" w:ascii="Times New Roman" w:hAnsi="Times New Roman" w:cs="Times New Roman"/>
                <w:b/>
              </w:rPr>
            </w:pPr>
          </w:p>
        </w:tc>
      </w:tr>
    </w:tbl>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tabs>
                <w:tab w:val="left" w:pos="709"/>
              </w:tabs>
              <w:jc w:val="both"/>
              <w:rPr>
                <w:rFonts w:hint="default" w:ascii="Times New Roman" w:hAnsi="Times New Roman" w:cs="Times New Roman"/>
                <w:i/>
                <w:iCs/>
              </w:rPr>
            </w:pPr>
          </w:p>
          <w:tbl>
            <w:tblPr>
              <w:tblStyle w:val="27"/>
              <w:tblW w:w="954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12"/>
              <w:gridCol w:w="2112"/>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shd w:val="clear" w:color="auto" w:fill="D8D8D8" w:themeFill="background1" w:themeFillShade="D9"/>
                </w:tcPr>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Өндүрүштүк жумушчунун кызматынын аталышы</w:t>
                  </w:r>
                </w:p>
              </w:tc>
              <w:tc>
                <w:tcPr>
                  <w:tcW w:w="2112" w:type="dxa"/>
                  <w:shd w:val="clear" w:color="auto" w:fill="D8D8D8" w:themeFill="background1" w:themeFillShade="D9"/>
                </w:tcPr>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Кызматкерлердин саны</w:t>
                  </w:r>
                </w:p>
              </w:tc>
              <w:tc>
                <w:tcPr>
                  <w:tcW w:w="2112" w:type="dxa"/>
                  <w:shd w:val="clear" w:color="auto" w:fill="D8D8D8" w:themeFill="background1" w:themeFillShade="D9"/>
                </w:tcPr>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Эмгек акы,</w:t>
                  </w:r>
                </w:p>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сом</w:t>
                  </w:r>
                </w:p>
              </w:tc>
              <w:tc>
                <w:tcPr>
                  <w:tcW w:w="2490" w:type="dxa"/>
                  <w:shd w:val="clear" w:color="auto" w:fill="D8D8D8" w:themeFill="background1" w:themeFillShade="D9"/>
                </w:tcPr>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Бардык эмгек акы,</w:t>
                  </w:r>
                </w:p>
                <w:p>
                  <w:pPr>
                    <w:pStyle w:val="32"/>
                    <w:spacing w:line="192" w:lineRule="auto"/>
                    <w:ind w:left="0"/>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сом (жыл)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32"/>
                    <w:spacing w:line="192" w:lineRule="auto"/>
                    <w:ind w:left="0"/>
                    <w:rPr>
                      <w:rFonts w:hint="default" w:ascii="Times New Roman" w:hAnsi="Times New Roman" w:cs="Times New Roman"/>
                      <w:bCs/>
                      <w:i/>
                      <w:iCs/>
                      <w:sz w:val="20"/>
                      <w:szCs w:val="20"/>
                    </w:rPr>
                  </w:pPr>
                  <w:r>
                    <w:rPr>
                      <w:rFonts w:hint="default" w:ascii="Times New Roman" w:hAnsi="Times New Roman" w:cs="Times New Roman"/>
                      <w:bCs/>
                      <w:i/>
                      <w:iCs/>
                      <w:sz w:val="20"/>
                      <w:szCs w:val="20"/>
                    </w:rPr>
                    <w:t>пресстөөчүлөр</w:t>
                  </w:r>
                </w:p>
              </w:tc>
              <w:tc>
                <w:tcPr>
                  <w:tcW w:w="2112" w:type="dxa"/>
                </w:tcPr>
                <w:p>
                  <w:pPr>
                    <w:pStyle w:val="32"/>
                    <w:spacing w:line="192" w:lineRule="auto"/>
                    <w:ind w:left="0"/>
                    <w:jc w:val="center"/>
                    <w:rPr>
                      <w:rFonts w:hint="default" w:ascii="Times New Roman" w:hAnsi="Times New Roman" w:cs="Times New Roman"/>
                      <w:bCs/>
                      <w:i/>
                      <w:iCs/>
                      <w:sz w:val="20"/>
                      <w:szCs w:val="20"/>
                    </w:rPr>
                  </w:pPr>
                  <w:r>
                    <w:rPr>
                      <w:rFonts w:hint="default" w:ascii="Times New Roman" w:hAnsi="Times New Roman" w:cs="Times New Roman"/>
                      <w:bCs/>
                      <w:i/>
                      <w:iCs/>
                      <w:sz w:val="20"/>
                      <w:szCs w:val="20"/>
                    </w:rPr>
                    <w:t>2</w:t>
                  </w:r>
                </w:p>
              </w:tc>
              <w:tc>
                <w:tcPr>
                  <w:tcW w:w="2112" w:type="dxa"/>
                </w:tcPr>
                <w:p>
                  <w:pPr>
                    <w:pStyle w:val="32"/>
                    <w:spacing w:line="192" w:lineRule="auto"/>
                    <w:ind w:left="0"/>
                    <w:jc w:val="center"/>
                    <w:rPr>
                      <w:rFonts w:hint="default" w:ascii="Times New Roman" w:hAnsi="Times New Roman" w:cs="Times New Roman"/>
                      <w:bCs/>
                      <w:i/>
                      <w:iCs/>
                      <w:sz w:val="20"/>
                      <w:szCs w:val="20"/>
                    </w:rPr>
                  </w:pPr>
                  <w:r>
                    <w:rPr>
                      <w:rFonts w:hint="default" w:ascii="Times New Roman" w:hAnsi="Times New Roman" w:cs="Times New Roman"/>
                      <w:bCs/>
                      <w:i/>
                      <w:iCs/>
                      <w:sz w:val="20"/>
                      <w:szCs w:val="20"/>
                    </w:rPr>
                    <w:t>10 000 сом/ай</w:t>
                  </w:r>
                </w:p>
              </w:tc>
              <w:tc>
                <w:tcPr>
                  <w:tcW w:w="2490" w:type="dxa"/>
                </w:tcPr>
                <w:p>
                  <w:pPr>
                    <w:pStyle w:val="32"/>
                    <w:spacing w:line="192" w:lineRule="auto"/>
                    <w:ind w:left="0"/>
                    <w:jc w:val="center"/>
                    <w:rPr>
                      <w:rFonts w:hint="default" w:ascii="Times New Roman" w:hAnsi="Times New Roman" w:cs="Times New Roman"/>
                      <w:bCs/>
                      <w:i/>
                      <w:iCs/>
                      <w:sz w:val="20"/>
                      <w:szCs w:val="20"/>
                    </w:rPr>
                  </w:pPr>
                  <w:r>
                    <w:rPr>
                      <w:rFonts w:hint="default" w:ascii="Times New Roman" w:hAnsi="Times New Roman" w:cs="Times New Roman"/>
                      <w:bCs/>
                      <w:i/>
                      <w:iCs/>
                      <w:sz w:val="20"/>
                      <w:szCs w:val="20"/>
                    </w:rPr>
                    <w:t>240 000 сом/жыл</w:t>
                  </w:r>
                </w:p>
                <w:p>
                  <w:pPr>
                    <w:pStyle w:val="32"/>
                    <w:spacing w:line="192" w:lineRule="auto"/>
                    <w:ind w:left="0"/>
                    <w:jc w:val="center"/>
                    <w:rPr>
                      <w:rFonts w:hint="default" w:ascii="Times New Roman" w:hAnsi="Times New Roman" w:cs="Times New Roman"/>
                      <w:bCs/>
                      <w:i/>
                      <w:iCs/>
                      <w:sz w:val="20"/>
                      <w:szCs w:val="20"/>
                    </w:rPr>
                  </w:pPr>
                </w:p>
              </w:tc>
            </w:tr>
          </w:tbl>
          <w:p>
            <w:pPr>
              <w:tabs>
                <w:tab w:val="left" w:pos="709"/>
              </w:tabs>
              <w:jc w:val="both"/>
              <w:rPr>
                <w:rFonts w:hint="default" w:ascii="Times New Roman" w:hAnsi="Times New Roman" w:cs="Times New Roman"/>
                <w:i/>
                <w:iCs/>
              </w:rPr>
            </w:pPr>
          </w:p>
        </w:tc>
      </w:tr>
    </w:tbl>
    <w:p>
      <w:pPr>
        <w:tabs>
          <w:tab w:val="left" w:pos="709"/>
        </w:tabs>
        <w:jc w:val="both"/>
        <w:rPr>
          <w:rFonts w:hint="default" w:ascii="Times New Roman" w:hAnsi="Times New Roman" w:cs="Times New Roman"/>
        </w:rPr>
      </w:pPr>
    </w:p>
    <w:p>
      <w:pPr>
        <w:tabs>
          <w:tab w:val="left" w:pos="709"/>
        </w:tabs>
        <w:jc w:val="both"/>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Өндүрүш жана чийки зат планы</w:t>
      </w:r>
    </w:p>
    <w:p>
      <w:pPr>
        <w:jc w:val="both"/>
        <w:rPr>
          <w:rFonts w:hint="default" w:ascii="Times New Roman" w:hAnsi="Times New Roman" w:cs="Times New Roman"/>
          <w:b/>
        </w:rPr>
      </w:pPr>
    </w:p>
    <w:p>
      <w:pPr>
        <w:jc w:val="both"/>
        <w:rPr>
          <w:rFonts w:hint="default" w:ascii="Times New Roman" w:hAnsi="Times New Roman" w:cs="Times New Roman"/>
        </w:rPr>
      </w:pPr>
      <w:r>
        <w:rPr>
          <w:rFonts w:hint="default" w:ascii="Times New Roman" w:hAnsi="Times New Roman" w:cs="Times New Roman"/>
        </w:rPr>
        <w:t xml:space="preserve">Маркетингде иштелип чыккан сатуулар планынын негизинде, ошондой эле тандалган технологияны эске алуу менен товардын/кызмат көрсөтүүнүн өндүрүштүк планын иштеп чыгууга болот. </w:t>
      </w:r>
    </w:p>
    <w:p>
      <w:pPr>
        <w:jc w:val="both"/>
        <w:rPr>
          <w:rFonts w:hint="default" w:ascii="Times New Roman" w:hAnsi="Times New Roman" w:cs="Times New Roman"/>
        </w:rPr>
      </w:pPr>
      <w:r>
        <w:rPr>
          <w:rFonts w:hint="default" w:ascii="Times New Roman" w:hAnsi="Times New Roman" w:cs="Times New Roman"/>
        </w:rPr>
        <w:t xml:space="preserve">Бул өндүрүш планы (өндүрүш программасы) колдонулуучу технологиянын өзгөчөлүктөрүнө жараша иштелип чыгат: жараксыздык пайызы, үзгүлтүксүз иштөө үчүн чийки зат калдыктары ж.б. Башкача айтканда өндүрүш планы (көпчүлүк учурда) көбүнчө маркетингдик сатуу планынан ашат. Бирок канчалык? </w:t>
      </w:r>
    </w:p>
    <w:p>
      <w:pPr>
        <w:jc w:val="both"/>
        <w:rPr>
          <w:rFonts w:hint="default" w:ascii="Times New Roman" w:hAnsi="Times New Roman" w:cs="Times New Roman"/>
        </w:rPr>
      </w:pPr>
      <w:r>
        <w:rPr>
          <w:rFonts w:hint="default" w:ascii="Times New Roman" w:hAnsi="Times New Roman" w:cs="Times New Roman"/>
        </w:rPr>
        <w:t xml:space="preserve">Пландаштыруу практикасында сатуу планынан белгилүү бир пайыз коюлат, ал негизинен бул технология жана жабдуу менен иштөө тажрыйбасына ээ болгон технологдорго белгилүү. </w:t>
      </w:r>
    </w:p>
    <w:p>
      <w:pPr>
        <w:jc w:val="both"/>
        <w:rPr>
          <w:rFonts w:hint="default" w:ascii="Times New Roman" w:hAnsi="Times New Roman" w:cs="Times New Roman"/>
        </w:rPr>
      </w:pPr>
      <w:r>
        <w:rPr>
          <w:rFonts w:hint="default" w:ascii="Times New Roman" w:hAnsi="Times New Roman" w:cs="Times New Roman"/>
        </w:rPr>
        <w:t>Чийки заттар менен камсыздоо планына карата ушул сыяктуу эле: өндүрүш планына карата белгилүү бир пайыз коюлат.</w:t>
      </w:r>
    </w:p>
    <w:p>
      <w:pPr>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256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 планы, даана</w:t>
                  </w:r>
                </w:p>
              </w:tc>
              <w:tc>
                <w:tcPr>
                  <w:tcW w:w="2566"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заттын баасы, сом</w:t>
                  </w:r>
                </w:p>
              </w:tc>
              <w:tc>
                <w:tcPr>
                  <w:tcW w:w="3296"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заттын бардык чыгашалары,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65 000 кг урук (24 000 л майдан 40% чыгуу)</w:t>
                  </w:r>
                </w:p>
              </w:tc>
              <w:tc>
                <w:tcPr>
                  <w:tcW w:w="2566"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105 сом/кг</w:t>
                  </w:r>
                </w:p>
              </w:tc>
              <w:tc>
                <w:tcPr>
                  <w:tcW w:w="3296"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1 500 000 сом/год</w:t>
                  </w: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tc>
      </w:tr>
    </w:tbl>
    <w:p>
      <w:pPr>
        <w:jc w:val="both"/>
        <w:rPr>
          <w:rFonts w:hint="default" w:ascii="Times New Roman" w:hAnsi="Times New Roman" w:cs="Times New Roman"/>
        </w:rPr>
      </w:pPr>
    </w:p>
    <w:p>
      <w:pPr>
        <w:jc w:val="both"/>
        <w:rPr>
          <w:rFonts w:hint="default" w:ascii="Times New Roman" w:hAnsi="Times New Roman" w:cs="Times New Roman"/>
        </w:rPr>
      </w:pPr>
    </w:p>
    <w:p>
      <w:pPr>
        <w:jc w:val="center"/>
        <w:rPr>
          <w:rFonts w:hint="default" w:ascii="Times New Roman" w:hAnsi="Times New Roman" w:eastAsia="Arial Unicode MS" w:cs="Times New Roman"/>
          <w:b/>
          <w:bCs/>
          <w:sz w:val="26"/>
          <w:szCs w:val="26"/>
        </w:rPr>
      </w:pPr>
      <w:r>
        <w:rPr>
          <w:rFonts w:hint="default" w:ascii="Times New Roman" w:hAnsi="Times New Roman" w:cs="Times New Roman"/>
          <w:b/>
          <w:sz w:val="26"/>
          <w:szCs w:val="26"/>
          <w:lang w:val="en-US"/>
        </w:rPr>
        <w:t>IV</w:t>
      </w:r>
      <w:r>
        <w:rPr>
          <w:rFonts w:hint="default" w:ascii="Times New Roman" w:hAnsi="Times New Roman" w:cs="Times New Roman"/>
          <w:b/>
          <w:sz w:val="26"/>
          <w:szCs w:val="26"/>
        </w:rPr>
        <w:t xml:space="preserve">. </w:t>
      </w:r>
      <w:r>
        <w:rPr>
          <w:rFonts w:hint="default" w:ascii="Times New Roman" w:hAnsi="Times New Roman" w:eastAsia="Arial Unicode MS" w:cs="Times New Roman"/>
          <w:b/>
          <w:bCs/>
          <w:sz w:val="26"/>
          <w:szCs w:val="26"/>
        </w:rPr>
        <w:t>ФИНАНСЫЛЫК ПЛАН</w:t>
      </w:r>
    </w:p>
    <w:p>
      <w:pPr>
        <w:ind w:firstLine="1260"/>
        <w:jc w:val="center"/>
        <w:rPr>
          <w:rFonts w:hint="default" w:ascii="Times New Roman" w:hAnsi="Times New Roman" w:cs="Times New Roman"/>
        </w:rPr>
      </w:pPr>
    </w:p>
    <w:p>
      <w:pPr>
        <w:jc w:val="both"/>
        <w:rPr>
          <w:rFonts w:hint="default" w:ascii="Times New Roman" w:hAnsi="Times New Roman" w:cs="Times New Roman"/>
          <w:b/>
          <w:bCs/>
        </w:rPr>
      </w:pPr>
      <w:r>
        <w:rPr>
          <w:rFonts w:hint="default" w:ascii="Times New Roman" w:hAnsi="Times New Roman" w:cs="Times New Roman"/>
          <w:b/>
          <w:bCs/>
        </w:rPr>
        <w:t>Пландаштырылган түшкөн каражат (сатуудан түшкөн киреше)</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Бизнестин кирешлүүлүгүн баалоо үчүн төмөндөгү баштапкы маалымат талап кылынат: </w:t>
      </w:r>
    </w:p>
    <w:p>
      <w:pPr>
        <w:numPr>
          <w:ilvl w:val="0"/>
          <w:numId w:val="24"/>
        </w:numPr>
        <w:jc w:val="both"/>
        <w:rPr>
          <w:rFonts w:hint="default" w:ascii="Times New Roman" w:hAnsi="Times New Roman" w:cs="Times New Roman"/>
        </w:rPr>
      </w:pPr>
      <w:r>
        <w:rPr>
          <w:rFonts w:hint="default" w:ascii="Times New Roman" w:hAnsi="Times New Roman" w:cs="Times New Roman"/>
        </w:rPr>
        <w:t xml:space="preserve">сатуу көлөмүнүн божомолу (түшкөн каражат); </w:t>
      </w:r>
    </w:p>
    <w:p>
      <w:pPr>
        <w:numPr>
          <w:ilvl w:val="0"/>
          <w:numId w:val="24"/>
        </w:numPr>
        <w:jc w:val="both"/>
        <w:rPr>
          <w:rFonts w:hint="default" w:ascii="Times New Roman" w:hAnsi="Times New Roman" w:cs="Times New Roman"/>
        </w:rPr>
      </w:pPr>
      <w:r>
        <w:rPr>
          <w:rFonts w:hint="default" w:ascii="Times New Roman" w:hAnsi="Times New Roman" w:cs="Times New Roman"/>
        </w:rPr>
        <w:t xml:space="preserve">түз чыгашалардын жана башка чыгашалардын же кошумча чыгашалардын болжолдуу өлчөмү. </w:t>
      </w:r>
    </w:p>
    <w:p>
      <w:pPr>
        <w:pStyle w:val="24"/>
        <w:spacing w:before="0" w:beforeAutospacing="0" w:after="0" w:afterAutospacing="0"/>
        <w:jc w:val="both"/>
        <w:rPr>
          <w:rFonts w:hint="default" w:ascii="Times New Roman" w:hAnsi="Times New Roman" w:cs="Times New Roman"/>
          <w:color w:val="000000"/>
          <w:lang w:val="ru-RU"/>
        </w:rPr>
      </w:pPr>
      <w:r>
        <w:rPr>
          <w:rFonts w:hint="default" w:ascii="Times New Roman" w:hAnsi="Times New Roman" w:cs="Times New Roman"/>
          <w:color w:val="000000"/>
          <w:lang w:val="ru-RU"/>
        </w:rPr>
        <w:t>Пландаштырылган түшкөн каражатты алуу үчүн ар бир өнүмдүн болжолдуу сатуу көлөмүн (сатуу планы) тиешелүү бааларга көбөйтүү керек.</w:t>
      </w:r>
    </w:p>
    <w:p>
      <w:pPr>
        <w:pStyle w:val="24"/>
        <w:spacing w:before="0" w:beforeAutospacing="0" w:after="0" w:afterAutospacing="0"/>
        <w:jc w:val="both"/>
        <w:rPr>
          <w:rFonts w:hint="default" w:ascii="Times New Roman" w:hAnsi="Times New Roman" w:cs="Times New Roman"/>
          <w:color w:val="000000"/>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color w:val="000000"/>
              </w:rPr>
            </w:pPr>
            <w:r>
              <w:rPr>
                <w:rFonts w:hint="default" w:ascii="Times New Roman" w:hAnsi="Times New Roman" w:cs="Times New Roman"/>
                <w:b/>
                <w:i/>
                <w:iCs/>
                <w:sz w:val="20"/>
                <w:szCs w:val="20"/>
                <w:u w:val="single"/>
              </w:rPr>
              <w:t>Мисал. Күн карама майын өндүрүү боюнча чакан цех</w:t>
            </w:r>
          </w:p>
          <w:p>
            <w:pPr>
              <w:pStyle w:val="24"/>
              <w:spacing w:before="0" w:beforeAutospacing="0" w:after="0" w:afterAutospacing="0"/>
              <w:jc w:val="both"/>
              <w:rPr>
                <w:rFonts w:hint="default" w:ascii="Times New Roman" w:hAnsi="Times New Roman" w:cs="Times New Roman"/>
                <w:color w:val="000000"/>
                <w:lang w:val="ru-RU"/>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Өндүрүмдү сатуу планы, даана</w:t>
                  </w:r>
                </w:p>
              </w:tc>
              <w:tc>
                <w:tcPr>
                  <w:tcW w:w="232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Даяр өндүрүмдүн баасы, сом</w:t>
                  </w:r>
                </w:p>
              </w:tc>
              <w:tc>
                <w:tcPr>
                  <w:tcW w:w="232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Сатуудан тушкөн киреше (Түшкөн каражат),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jc w:val="center"/>
              </w:trPr>
              <w:tc>
                <w:tcPr>
                  <w:tcW w:w="2321"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24 000 л</w:t>
                  </w:r>
                </w:p>
              </w:tc>
              <w:tc>
                <w:tcPr>
                  <w:tcW w:w="2322"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105 сом/л</w:t>
                  </w:r>
                </w:p>
              </w:tc>
              <w:tc>
                <w:tcPr>
                  <w:tcW w:w="2322"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2 520 000 сом/жыл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p>
              </w:tc>
              <w:tc>
                <w:tcPr>
                  <w:tcW w:w="2322"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p>
              </w:tc>
              <w:tc>
                <w:tcPr>
                  <w:tcW w:w="2322" w:type="dxa"/>
                  <w:shd w:val="clear" w:color="auto" w:fill="auto"/>
                </w:tcPr>
                <w:p>
                  <w:pPr>
                    <w:pStyle w:val="4"/>
                    <w:spacing w:before="0" w:beforeAutospacing="0" w:after="0" w:afterAutospacing="0"/>
                    <w:jc w:val="both"/>
                    <w:rPr>
                      <w:rFonts w:hint="default" w:ascii="Times New Roman" w:hAnsi="Times New Roman" w:cs="Times New Roman"/>
                      <w:b w:val="0"/>
                      <w:bCs w:val="0"/>
                      <w:i/>
                      <w:iCs/>
                      <w:sz w:val="20"/>
                      <w:szCs w:val="20"/>
                      <w:lang w:val="ru-RU"/>
                    </w:rPr>
                  </w:pPr>
                </w:p>
              </w:tc>
            </w:tr>
          </w:tbl>
          <w:p>
            <w:pPr>
              <w:pStyle w:val="24"/>
              <w:spacing w:before="0" w:beforeAutospacing="0" w:after="0" w:afterAutospacing="0"/>
              <w:jc w:val="both"/>
              <w:rPr>
                <w:rFonts w:hint="default" w:ascii="Times New Roman" w:hAnsi="Times New Roman" w:cs="Times New Roman"/>
                <w:color w:val="000000"/>
                <w:lang w:val="ru-RU"/>
              </w:rPr>
            </w:pPr>
          </w:p>
        </w:tc>
      </w:tr>
    </w:tbl>
    <w:p>
      <w:pPr>
        <w:pStyle w:val="24"/>
        <w:spacing w:before="0" w:beforeAutospacing="0" w:after="0" w:afterAutospacing="0"/>
        <w:jc w:val="both"/>
        <w:rPr>
          <w:rFonts w:hint="default" w:ascii="Times New Roman" w:hAnsi="Times New Roman" w:cs="Times New Roman"/>
          <w:color w:val="000000"/>
          <w:lang w:val="ru-RU"/>
        </w:rPr>
      </w:pPr>
    </w:p>
    <w:p>
      <w:pPr>
        <w:pStyle w:val="24"/>
        <w:spacing w:before="0" w:beforeAutospacing="0" w:after="0" w:afterAutospacing="0"/>
        <w:jc w:val="both"/>
        <w:rPr>
          <w:rFonts w:hint="default" w:ascii="Times New Roman" w:hAnsi="Times New Roman" w:cs="Times New Roman"/>
          <w:lang w:val="ru-RU"/>
        </w:rPr>
      </w:pP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Пландаштырылган сатуу көлөмүнө таасирин тийгизиши мүмкүн болгон факторлор бар экенин эстен чыгарбай, аларды эске алуу керек. Бул төмөндөгүлөр болушу мүмкүн:</w:t>
      </w:r>
    </w:p>
    <w:p>
      <w:pPr>
        <w:numPr>
          <w:ilvl w:val="0"/>
          <w:numId w:val="25"/>
        </w:numPr>
        <w:jc w:val="both"/>
        <w:rPr>
          <w:rFonts w:hint="default" w:ascii="Times New Roman" w:hAnsi="Times New Roman" w:cs="Times New Roman"/>
        </w:rPr>
      </w:pPr>
      <w:r>
        <w:rPr>
          <w:rFonts w:hint="default" w:ascii="Times New Roman" w:hAnsi="Times New Roman" w:cs="Times New Roman"/>
        </w:rPr>
        <w:t xml:space="preserve">сатуу көлөмүнүн сезондук өзгөрүшү; </w:t>
      </w:r>
    </w:p>
    <w:p>
      <w:pPr>
        <w:numPr>
          <w:ilvl w:val="0"/>
          <w:numId w:val="25"/>
        </w:numPr>
        <w:jc w:val="both"/>
        <w:rPr>
          <w:rFonts w:hint="default" w:ascii="Times New Roman" w:hAnsi="Times New Roman" w:cs="Times New Roman"/>
        </w:rPr>
      </w:pPr>
      <w:r>
        <w:rPr>
          <w:rFonts w:hint="default" w:ascii="Times New Roman" w:hAnsi="Times New Roman" w:cs="Times New Roman"/>
        </w:rPr>
        <w:t xml:space="preserve">товарлардын жаңы түрлөрүн иштеп чыгуу; </w:t>
      </w:r>
    </w:p>
    <w:p>
      <w:pPr>
        <w:numPr>
          <w:ilvl w:val="0"/>
          <w:numId w:val="25"/>
        </w:numPr>
        <w:jc w:val="both"/>
        <w:rPr>
          <w:rFonts w:hint="default" w:ascii="Times New Roman" w:hAnsi="Times New Roman" w:cs="Times New Roman"/>
        </w:rPr>
      </w:pPr>
      <w:r>
        <w:rPr>
          <w:rFonts w:hint="default" w:ascii="Times New Roman" w:hAnsi="Times New Roman" w:cs="Times New Roman"/>
        </w:rPr>
        <w:t xml:space="preserve">айыр товарлардын түрлөрүн соода жүгүртүүдөн алып коюу; </w:t>
      </w:r>
    </w:p>
    <w:p>
      <w:pPr>
        <w:numPr>
          <w:ilvl w:val="0"/>
          <w:numId w:val="25"/>
        </w:numPr>
        <w:jc w:val="both"/>
        <w:rPr>
          <w:rFonts w:hint="default" w:ascii="Times New Roman" w:hAnsi="Times New Roman" w:cs="Times New Roman"/>
        </w:rPr>
      </w:pPr>
      <w:r>
        <w:rPr>
          <w:rFonts w:hint="default" w:ascii="Times New Roman" w:hAnsi="Times New Roman" w:cs="Times New Roman"/>
        </w:rPr>
        <w:t xml:space="preserve">экономикалык кырдаалдын жергиликтүү өзгөчөлүктөрү (мисалы, ишкер иштеген же иштөөнү көздөгөн ошол эле райондо ири фирманы ачуу же жоюу); </w:t>
      </w:r>
    </w:p>
    <w:p>
      <w:pPr>
        <w:numPr>
          <w:ilvl w:val="0"/>
          <w:numId w:val="25"/>
        </w:numPr>
        <w:jc w:val="both"/>
        <w:rPr>
          <w:rFonts w:hint="default" w:ascii="Times New Roman" w:hAnsi="Times New Roman" w:cs="Times New Roman"/>
        </w:rPr>
      </w:pPr>
      <w:r>
        <w:rPr>
          <w:rFonts w:hint="default" w:ascii="Times New Roman" w:hAnsi="Times New Roman" w:cs="Times New Roman"/>
        </w:rPr>
        <w:t>өндүрүш аянттарын кеңейтүү ж.б.</w:t>
      </w:r>
    </w:p>
    <w:p>
      <w:pPr>
        <w:jc w:val="both"/>
        <w:rPr>
          <w:rFonts w:hint="default" w:ascii="Times New Roman" w:hAnsi="Times New Roman" w:cs="Times New Roman"/>
          <w:b/>
          <w:bCs/>
        </w:rPr>
      </w:pPr>
      <w:r>
        <w:rPr>
          <w:rFonts w:hint="default" w:ascii="Times New Roman" w:hAnsi="Times New Roman" w:cs="Times New Roman"/>
          <w:b/>
          <w:bCs/>
        </w:rPr>
        <w:t xml:space="preserve">  </w:t>
      </w:r>
    </w:p>
    <w:p>
      <w:pPr>
        <w:jc w:val="both"/>
        <w:rPr>
          <w:rFonts w:hint="default" w:ascii="Times New Roman" w:hAnsi="Times New Roman" w:cs="Times New Roman"/>
        </w:rPr>
      </w:pPr>
      <w:r>
        <w:rPr>
          <w:rFonts w:hint="default" w:ascii="Times New Roman" w:hAnsi="Times New Roman" w:cs="Times New Roman"/>
          <w:b/>
          <w:bCs/>
        </w:rPr>
        <w:t xml:space="preserve">Эскертүү. </w:t>
      </w:r>
      <w:r>
        <w:rPr>
          <w:rFonts w:hint="default" w:ascii="Times New Roman" w:hAnsi="Times New Roman" w:cs="Times New Roman"/>
        </w:rPr>
        <w:t xml:space="preserve">Сатуу көлөмүн пландаштырууда өзгөчө тактыкка умтулбаңыз. Бизнес көз карашынан алганда болжолдуу баалоону колдонуңуз (өзгөчө анын көлөмүн). </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Түз материалдык чыгашалар (чийки зат)</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Түз материалдык чыгашалар, ошондой эле түз эмгек чыгашалары түз чыгашалар тобуна кирет. Түз чыгашалар өндүрүштүк кошумча чыгашалар менен бирге өндүрүмдүн өздүк наркынын курамына кирет. </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Товарларды өңдүрүү/кызмат көрсөтүү же соода үчүн чийки зат же даяр товар сатып алуу керек. Түз материалдык чыгашалар — бул ишкердин өндүрүмдү өндүрүү/кызмат көрсөтүү үчүн чийки заттарды жана кошумча материалдарды сатып алуусуна байланыштуу чыгашалары. Соодада түз материалдык чыгашалар – бул андан ары кайра сатуу үчүн даяр өндүрүмдү сатып алуу наркы. </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Белгилүү бир мезгилге түз материалдык чыгашаларды эсептөө жогоруда берилген жана ал чийки заттын көлөмүн (Чийки зат планынан) анын баасына көбөйтүү менен чыгарылат.</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256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 планы, даана</w:t>
                  </w:r>
                </w:p>
              </w:tc>
              <w:tc>
                <w:tcPr>
                  <w:tcW w:w="2566"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заттын баасы, сом</w:t>
                  </w:r>
                </w:p>
              </w:tc>
              <w:tc>
                <w:tcPr>
                  <w:tcW w:w="253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Чийки заттын бардык чыгашалары,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7"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65 000 кг урук (24 000 л майдан 40% чыгуу)</w:t>
                  </w:r>
                </w:p>
              </w:tc>
              <w:tc>
                <w:tcPr>
                  <w:tcW w:w="2566"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105 сом/кг</w:t>
                  </w:r>
                </w:p>
              </w:tc>
              <w:tc>
                <w:tcPr>
                  <w:tcW w:w="2532"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1 500 000 сом/год</w:t>
                  </w: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 xml:space="preserve"> Түз эмгек чыгашалары</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Өндүрүү/кызмат көрсөтүү же соода процессинде жумушчулардын эмгеги пайдаланылат. </w:t>
      </w:r>
      <w:r>
        <w:rPr>
          <w:rFonts w:hint="default" w:ascii="Times New Roman" w:hAnsi="Times New Roman" w:cs="Times New Roman"/>
          <w:i/>
          <w:color w:val="000000"/>
        </w:rPr>
        <w:t xml:space="preserve">Туз </w:t>
      </w:r>
      <w:r>
        <w:rPr>
          <w:rFonts w:hint="default" w:ascii="Times New Roman" w:hAnsi="Times New Roman" w:cs="Times New Roman"/>
        </w:rPr>
        <w:t xml:space="preserve"> – бул өндүрүштүк жумушчулардын эмгек акысы жана социалдык камсыздандырууга чегерүүлөр (камсыздандыруу төгүмдөрү). Эмгек акы жумушчулар менен алдын ала макулдашууга ылайык белгиленет. Камсыздандыруу төгүмдөрүнүн чендери (айрым учурларда), камсыздандыруу полистеринин өлчөмдөрү колдонуудагы мыйзамдарга ылайык аныкталат.</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Белгилүү бир мезгилде түз эмгек чыгашаларын эсептөө төмөндөгүдөй жүргүзүлөт:</w:t>
      </w:r>
    </w:p>
    <w:p>
      <w:pPr>
        <w:jc w:val="both"/>
        <w:rPr>
          <w:rFonts w:hint="default" w:ascii="Times New Roman" w:hAnsi="Times New Roman" w:cs="Times New Roman"/>
        </w:rPr>
      </w:pPr>
    </w:p>
    <w:p>
      <w:pPr>
        <w:jc w:val="both"/>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spacing w:line="192" w:lineRule="auto"/>
              <w:jc w:val="both"/>
              <w:rPr>
                <w:rFonts w:hint="default" w:ascii="Times New Roman" w:hAnsi="Times New Roman" w:cs="Times New Roman"/>
                <w:b/>
                <w:i/>
                <w:iCs/>
                <w:sz w:val="20"/>
                <w:szCs w:val="20"/>
                <w:u w:val="singl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27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Кадрлар планы, адам</w:t>
                  </w:r>
                </w:p>
              </w:tc>
              <w:tc>
                <w:tcPr>
                  <w:tcW w:w="272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Эмгек акы, сом</w:t>
                  </w:r>
                </w:p>
              </w:tc>
              <w:tc>
                <w:tcPr>
                  <w:tcW w:w="2322" w:type="dxa"/>
                  <w:shd w:val="clear" w:color="auto" w:fill="F1F1F1" w:themeFill="background1" w:themeFillShade="F2"/>
                </w:tcPr>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Бардык түз эмгек чыгашалары,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2 пресстөөчү</w:t>
                  </w:r>
                </w:p>
              </w:tc>
              <w:tc>
                <w:tcPr>
                  <w:tcW w:w="2722"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20 000 сом/ай</w:t>
                  </w:r>
                </w:p>
              </w:tc>
              <w:tc>
                <w:tcPr>
                  <w:tcW w:w="2322" w:type="dxa"/>
                </w:tcPr>
                <w:p>
                  <w:pPr>
                    <w:pStyle w:val="4"/>
                    <w:spacing w:before="0" w:beforeAutospacing="0" w:after="0" w:afterAutospacing="0"/>
                    <w:jc w:val="both"/>
                    <w:rPr>
                      <w:rFonts w:hint="default" w:ascii="Times New Roman" w:hAnsi="Times New Roman" w:cs="Times New Roman"/>
                      <w:b w:val="0"/>
                      <w:bCs w:val="0"/>
                      <w:i/>
                      <w:iCs/>
                      <w:sz w:val="20"/>
                      <w:szCs w:val="20"/>
                      <w:lang w:val="ru-RU"/>
                    </w:rPr>
                  </w:pPr>
                  <w:r>
                    <w:rPr>
                      <w:rFonts w:hint="default" w:ascii="Times New Roman" w:hAnsi="Times New Roman" w:cs="Times New Roman"/>
                      <w:b w:val="0"/>
                      <w:bCs w:val="0"/>
                      <w:i/>
                      <w:iCs/>
                      <w:sz w:val="20"/>
                      <w:szCs w:val="20"/>
                      <w:lang w:val="ru-RU"/>
                    </w:rPr>
                    <w:t>240 000 сом/жыл</w:t>
                  </w:r>
                </w:p>
              </w:tc>
            </w:tr>
          </w:tbl>
          <w:p>
            <w:pPr>
              <w:jc w:val="both"/>
              <w:rPr>
                <w:rFonts w:hint="default" w:ascii="Times New Roman" w:hAnsi="Times New Roman" w:cs="Times New Roman"/>
              </w:rPr>
            </w:pPr>
          </w:p>
        </w:tc>
      </w:tr>
    </w:tbl>
    <w:p>
      <w:pPr>
        <w:jc w:val="both"/>
        <w:rPr>
          <w:rFonts w:hint="default" w:ascii="Times New Roman" w:hAnsi="Times New Roman" w:cs="Times New Roman"/>
        </w:rPr>
      </w:pPr>
    </w:p>
    <w:p>
      <w:pPr>
        <w:pStyle w:val="4"/>
        <w:spacing w:before="0" w:beforeAutospacing="0" w:after="0" w:afterAutospacing="0"/>
        <w:jc w:val="center"/>
        <w:rPr>
          <w:rFonts w:hint="default" w:ascii="Times New Roman" w:hAnsi="Times New Roman" w:cs="Times New Roman"/>
          <w:sz w:val="24"/>
          <w:szCs w:val="24"/>
          <w:lang w:val="ru-RU"/>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Өндүрүштүк кошумча чыгашалар</w:t>
      </w:r>
    </w:p>
    <w:p>
      <w:pPr>
        <w:ind w:left="360"/>
        <w:jc w:val="both"/>
        <w:rPr>
          <w:rFonts w:hint="default" w:ascii="Times New Roman" w:hAnsi="Times New Roman" w:cs="Times New Roman"/>
          <w:b/>
          <w:bCs/>
        </w:rPr>
      </w:pPr>
    </w:p>
    <w:p>
      <w:pPr>
        <w:jc w:val="both"/>
        <w:rPr>
          <w:rFonts w:hint="default" w:ascii="Times New Roman" w:hAnsi="Times New Roman" w:cs="Times New Roman"/>
        </w:rPr>
      </w:pPr>
      <w:r>
        <w:rPr>
          <w:rFonts w:hint="default" w:ascii="Times New Roman" w:hAnsi="Times New Roman" w:cs="Times New Roman"/>
        </w:rPr>
        <w:t xml:space="preserve">Түз чыгашалардан тышкары бизнес өндүрүү/кызмат көрсөтүү менен байланыштуу башка чыгашаларды дагы тартат – бул өндүрүштүк кошумча чыгашалар. </w:t>
      </w:r>
    </w:p>
    <w:p>
      <w:pPr>
        <w:jc w:val="both"/>
        <w:rPr>
          <w:rFonts w:hint="default" w:ascii="Times New Roman" w:hAnsi="Times New Roman" w:cs="Times New Roman"/>
        </w:rPr>
      </w:pPr>
      <w:r>
        <w:rPr>
          <w:rFonts w:hint="default" w:ascii="Times New Roman" w:hAnsi="Times New Roman" w:cs="Times New Roman"/>
          <w:i/>
          <w:color w:val="000000"/>
        </w:rPr>
        <w:t>Өндүрүштүк кошумча чыгашалар</w:t>
      </w:r>
      <w:r>
        <w:rPr>
          <w:rFonts w:hint="default" w:ascii="Times New Roman" w:hAnsi="Times New Roman" w:cs="Times New Roman"/>
        </w:rPr>
        <w:t xml:space="preserve"> – бул электр энергиясынын, суунун, көмөкчү өндүрүштүк жумушчулардын жана өндүрүштүк администрациясынын эмгегинин наркы, өндүрүштүк орунжай жана жабдуу үчүн ижара акы, камсыздандыруу, кыймылсыз мүлккө салыктар, амортизация жана өндүрүштүк негизди фонддорду техникалык тейлөө жана түздөн-түз өндүрүү/кызмат көрсөтүү менен байланыштуу башка чыгашалар. </w:t>
      </w:r>
    </w:p>
    <w:p>
      <w:pPr>
        <w:jc w:val="both"/>
        <w:rPr>
          <w:rFonts w:hint="default" w:ascii="Times New Roman" w:hAnsi="Times New Roman" w:cs="Times New Roman"/>
        </w:rPr>
      </w:pPr>
      <w:r>
        <w:rPr>
          <w:rFonts w:hint="default" w:ascii="Times New Roman" w:hAnsi="Times New Roman" w:cs="Times New Roman"/>
        </w:rPr>
        <w:t xml:space="preserve">Бизнес-планда төмөндөгү чыгашалар алар тартылган мезгил үчүн чагылдырылат. </w:t>
      </w:r>
    </w:p>
    <w:p>
      <w:pPr>
        <w:jc w:val="both"/>
        <w:rPr>
          <w:rFonts w:hint="default" w:ascii="Times New Roman" w:hAnsi="Times New Roman" w:cs="Times New Roman"/>
          <w:b/>
        </w:rPr>
      </w:pPr>
    </w:p>
    <w:p>
      <w:pPr>
        <w:jc w:val="both"/>
        <w:rPr>
          <w:rFonts w:hint="default" w:ascii="Times New Roman" w:hAnsi="Times New Roman" w:cs="Times New Roman"/>
        </w:rPr>
      </w:pPr>
      <w:r>
        <w:rPr>
          <w:rFonts w:hint="default" w:ascii="Times New Roman" w:hAnsi="Times New Roman" w:cs="Times New Roman"/>
          <w:b/>
        </w:rPr>
        <w:t>Амортизация</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i/>
          <w:color w:val="000000"/>
        </w:rPr>
        <w:t>Амортизация</w:t>
      </w:r>
      <w:r>
        <w:rPr>
          <w:rFonts w:hint="default" w:ascii="Times New Roman" w:hAnsi="Times New Roman" w:cs="Times New Roman"/>
        </w:rPr>
        <w:t xml:space="preserve"> акча чыгашасы эмес, бирок ал пайданы эсептөөдө маанилүү ролду ойнойт, анткени кирешеден уруксат берилген чегерүү болуп саналат. Амортизация, мааниси боюнча, негизги каражаттардын наркын чыгарылган өндүрүмгө жарым-жартылай которуу болуп саналат. </w:t>
      </w:r>
    </w:p>
    <w:p>
      <w:pPr>
        <w:jc w:val="both"/>
        <w:rPr>
          <w:rFonts w:hint="default" w:ascii="Times New Roman" w:hAnsi="Times New Roman" w:cs="Times New Roman"/>
        </w:rPr>
      </w:pPr>
      <w:r>
        <w:rPr>
          <w:rFonts w:hint="default" w:ascii="Times New Roman" w:hAnsi="Times New Roman" w:cs="Times New Roman"/>
        </w:rPr>
        <w:t>Амортизациялык чегерүүлөрдү аныктоонун бир нече ыкмасы бар. Төмөндө көп пайдаланылган бухгалтердик эсепте көрсөтүлгөн бирдей амортизация ыкмасы колдонулган.</w:t>
      </w:r>
    </w:p>
    <w:p>
      <w:pPr>
        <w:jc w:val="both"/>
        <w:rPr>
          <w:rFonts w:hint="default" w:ascii="Times New Roman" w:hAnsi="Times New Roman" w:cs="Times New Roman"/>
        </w:rPr>
      </w:pPr>
    </w:p>
    <w:p>
      <w:pPr>
        <w:pStyle w:val="19"/>
        <w:rPr>
          <w:rFonts w:hint="default" w:ascii="Times New Roman" w:hAnsi="Times New Roman" w:cs="Times New Roman"/>
        </w:rPr>
      </w:pPr>
      <w:r>
        <w:rPr>
          <w:rFonts w:hint="default" w:ascii="Times New Roman" w:hAnsi="Times New Roman" w:cs="Times New Roman"/>
          <w:b/>
          <w:bCs/>
        </w:rPr>
        <w:t xml:space="preserve">Амортизациялык чегерүүлөрдү эсептөө. </w:t>
      </w:r>
      <w:r>
        <w:rPr>
          <w:rFonts w:hint="default" w:ascii="Times New Roman" w:hAnsi="Times New Roman" w:cs="Times New Roman"/>
          <w:bCs/>
        </w:rPr>
        <w:t>Бул ыкмага ылайык негизги каражаттын наркы негизги каражатты эксплуатациялоо мөөнөтү ичинде чыгарылган өндүрүмдүн наркына которулат</w:t>
      </w:r>
      <w:r>
        <w:rPr>
          <w:rFonts w:hint="default" w:ascii="Times New Roman" w:hAnsi="Times New Roman" w:cs="Times New Roman"/>
        </w:rPr>
        <w:t>.</w:t>
      </w:r>
    </w:p>
    <w:p>
      <w:pPr>
        <w:pStyle w:val="19"/>
        <w:rPr>
          <w:rFonts w:hint="default" w:ascii="Times New Roman" w:hAnsi="Times New Roman" w:cs="Times New Roman"/>
        </w:rPr>
      </w:pPr>
      <w:r>
        <w:rPr>
          <w:rFonts w:hint="default" w:ascii="Times New Roman" w:hAnsi="Times New Roman" w:cs="Times New Roman"/>
        </w:rPr>
        <w:t>Дээрлик негизги каражаттын наркы аны эксплуатациялоо мөөнөтүнө бөлүнөт, мындай жол менен амортизация (бир жылга) эсептелет, зарыл болгондо бир жылдык амортизацияны 4 кварталга же 12 айга бөлүп, кварталдык же бир айлык амортизациялык чегерүүлөрдү эсептөөгө болот.</w:t>
      </w:r>
    </w:p>
    <w:p>
      <w:pPr>
        <w:pStyle w:val="19"/>
        <w:rPr>
          <w:rFonts w:hint="default" w:ascii="Times New Roman" w:hAnsi="Times New Roman" w:cs="Times New Roman"/>
        </w:rPr>
      </w:pPr>
      <w:r>
        <w:rPr>
          <w:rFonts w:hint="default" w:ascii="Times New Roman" w:hAnsi="Times New Roman" w:cs="Times New Roman"/>
          <w:lang w:eastAsia="ru-RU"/>
        </w:rPr>
        <w:drawing>
          <wp:inline distT="0" distB="0" distL="0" distR="0">
            <wp:extent cx="4951730" cy="1405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51730" cy="1405890"/>
                    </a:xfrm>
                    <a:prstGeom prst="rect">
                      <a:avLst/>
                    </a:prstGeom>
                    <a:noFill/>
                    <a:ln>
                      <a:noFill/>
                    </a:ln>
                  </pic:spPr>
                </pic:pic>
              </a:graphicData>
            </a:graphic>
          </wp:inline>
        </w:drawing>
      </w:r>
    </w:p>
    <w:p>
      <w:pPr>
        <w:jc w:val="both"/>
        <w:rPr>
          <w:rFonts w:hint="default" w:ascii="Times New Roman" w:hAnsi="Times New Roman" w:cs="Times New Roman"/>
        </w:rPr>
      </w:pPr>
      <w:r>
        <w:rPr>
          <w:rFonts w:hint="default" w:ascii="Times New Roman" w:hAnsi="Times New Roman" w:cs="Times New Roman"/>
          <w:b/>
        </w:rPr>
        <w:t>Техникалык тейлөө жана оңдоо (күндөлүк)</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Бул чыгашалар орунжайдын жана жабдуунун керектүү деңгээлде иштөөсүн колдоо үчүн керек. Жабдуунун түрүнө жараша тиешелүү ченем тандалат жана негизги каражаттын баланстык наркына көбөйтүлөт. </w:t>
      </w:r>
    </w:p>
    <w:p>
      <w:pPr>
        <w:jc w:val="both"/>
        <w:rPr>
          <w:rFonts w:hint="default" w:ascii="Times New Roman" w:hAnsi="Times New Roman" w:cs="Times New Roman"/>
        </w:rPr>
      </w:pPr>
      <w:r>
        <w:rPr>
          <w:rFonts w:hint="default" w:ascii="Times New Roman" w:hAnsi="Times New Roman" w:cs="Times New Roman"/>
        </w:rPr>
        <w:t>Эгерде мезгилдеги (квартал, ай) техникалык тейлөөгө жана оңдоого чыгашаларды эсептөө зарыл болсо, бул санды бир жылдагы тиешелүү мезгил санына бөлүү керек.</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Электр энергиясы</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Электр кубаттандыруусу жок эч бир жабдуу иштебейт. Жабдууну сатып алууда кВт менен берилген анын кубаттуулугуна көңүл буруңуз. Бул келечекте электр энергиясына төлөө каражаттарын үнөмдөөгө жардам берет. Мындан тышкары жабдуунун түрүнө жараша 3 фазалуу тармакты орнотуу үчүн кошумча трансформатордук көмөкчордонду орнотуу зарыл болот.</w:t>
      </w:r>
    </w:p>
    <w:p>
      <w:pPr>
        <w:pStyle w:val="2"/>
        <w:spacing w:before="0" w:after="0"/>
        <w:rPr>
          <w:rFonts w:hint="default" w:ascii="Times New Roman" w:hAnsi="Times New Roman" w:cs="Times New Roman"/>
          <w:sz w:val="24"/>
          <w:szCs w:val="24"/>
          <w:lang w:val="ru-RU"/>
        </w:rPr>
      </w:pPr>
    </w:p>
    <w:p>
      <w:pPr>
        <w:pStyle w:val="2"/>
        <w:spacing w:before="0" w:after="0"/>
        <w:rPr>
          <w:rFonts w:hint="default" w:ascii="Times New Roman" w:hAnsi="Times New Roman" w:cs="Times New Roman"/>
          <w:sz w:val="24"/>
          <w:szCs w:val="24"/>
          <w:lang w:val="ru-RU"/>
        </w:rPr>
      </w:pPr>
      <w:r>
        <w:rPr>
          <w:rFonts w:hint="default" w:ascii="Times New Roman" w:hAnsi="Times New Roman" w:cs="Times New Roman"/>
          <w:b w:val="0"/>
          <w:bCs w:val="0"/>
          <w:sz w:val="24"/>
          <w:szCs w:val="24"/>
          <w:lang w:val="ru-RU"/>
        </w:rPr>
        <w:t>Электр энергиясына чыгашаларды эсептөө төмөндөгү таблицага ылайык жүргүзүлөт.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7" w:type="dxa"/>
            <w:shd w:val="clear" w:color="auto" w:fill="F1F1F1" w:themeFill="background1" w:themeFillShade="F2"/>
          </w:tcPr>
          <w:p>
            <w:pPr>
              <w:rPr>
                <w:rFonts w:hint="default" w:ascii="Times New Roman" w:hAnsi="Times New Roman" w:cs="Times New Roman"/>
                <w:b/>
                <w:bCs/>
                <w:lang w:eastAsia="en-US"/>
              </w:rPr>
            </w:pPr>
            <w:r>
              <w:rPr>
                <w:rFonts w:hint="default" w:ascii="Times New Roman" w:hAnsi="Times New Roman" w:cs="Times New Roman"/>
                <w:b/>
                <w:bCs/>
                <w:lang w:eastAsia="en-US"/>
              </w:rPr>
              <w:t>Жабдуунун электр кубаттуулугу</w:t>
            </w:r>
          </w:p>
        </w:tc>
        <w:tc>
          <w:tcPr>
            <w:tcW w:w="1857" w:type="dxa"/>
            <w:shd w:val="clear" w:color="auto" w:fill="F1F1F1" w:themeFill="background1" w:themeFillShade="F2"/>
          </w:tcPr>
          <w:p>
            <w:pPr>
              <w:rPr>
                <w:rFonts w:hint="default" w:ascii="Times New Roman" w:hAnsi="Times New Roman" w:cs="Times New Roman"/>
                <w:b/>
                <w:bCs/>
                <w:lang w:eastAsia="en-US"/>
              </w:rPr>
            </w:pPr>
            <w:r>
              <w:rPr>
                <w:rFonts w:hint="default" w:ascii="Times New Roman" w:hAnsi="Times New Roman" w:cs="Times New Roman"/>
                <w:b/>
                <w:bCs/>
                <w:lang w:eastAsia="en-US"/>
              </w:rPr>
              <w:t>Жабдуунун иштөө убактысы</w:t>
            </w:r>
          </w:p>
        </w:tc>
        <w:tc>
          <w:tcPr>
            <w:tcW w:w="1857" w:type="dxa"/>
            <w:shd w:val="clear" w:color="auto" w:fill="F1F1F1" w:themeFill="background1" w:themeFillShade="F2"/>
          </w:tcPr>
          <w:p>
            <w:pPr>
              <w:rPr>
                <w:rFonts w:hint="default" w:ascii="Times New Roman" w:hAnsi="Times New Roman" w:cs="Times New Roman"/>
                <w:b/>
                <w:bCs/>
                <w:lang w:eastAsia="en-US"/>
              </w:rPr>
            </w:pPr>
            <w:r>
              <w:rPr>
                <w:rFonts w:hint="default" w:ascii="Times New Roman" w:hAnsi="Times New Roman" w:cs="Times New Roman"/>
                <w:b/>
                <w:bCs/>
                <w:lang w:eastAsia="en-US"/>
              </w:rPr>
              <w:t>1 Квт*с баасы</w:t>
            </w:r>
          </w:p>
        </w:tc>
        <w:tc>
          <w:tcPr>
            <w:tcW w:w="1858" w:type="dxa"/>
            <w:shd w:val="clear" w:color="auto" w:fill="F1F1F1" w:themeFill="background1" w:themeFillShade="F2"/>
          </w:tcPr>
          <w:p>
            <w:pPr>
              <w:rPr>
                <w:rFonts w:hint="default" w:ascii="Times New Roman" w:hAnsi="Times New Roman" w:cs="Times New Roman"/>
                <w:b/>
                <w:bCs/>
                <w:lang w:eastAsia="en-US"/>
              </w:rPr>
            </w:pPr>
            <w:r>
              <w:rPr>
                <w:rFonts w:hint="default" w:ascii="Times New Roman" w:hAnsi="Times New Roman" w:cs="Times New Roman"/>
                <w:b/>
                <w:bCs/>
                <w:lang w:eastAsia="en-US"/>
              </w:rPr>
              <w:t>Э/энергиясына чыгашалар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w:t>
            </w:r>
          </w:p>
        </w:tc>
        <w:tc>
          <w:tcPr>
            <w:tcW w:w="1857" w:type="dxa"/>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w:t>
            </w:r>
          </w:p>
        </w:tc>
        <w:tc>
          <w:tcPr>
            <w:tcW w:w="1857" w:type="dxa"/>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w:t>
            </w:r>
          </w:p>
        </w:tc>
        <w:tc>
          <w:tcPr>
            <w:tcW w:w="1858" w:type="dxa"/>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 =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rPr>
                <w:rFonts w:hint="default" w:ascii="Times New Roman" w:hAnsi="Times New Roman" w:cs="Times New Roman"/>
                <w:lang w:eastAsia="en-US"/>
              </w:rPr>
            </w:pPr>
          </w:p>
        </w:tc>
        <w:tc>
          <w:tcPr>
            <w:tcW w:w="1857" w:type="dxa"/>
          </w:tcPr>
          <w:p>
            <w:pPr>
              <w:rPr>
                <w:rFonts w:hint="default" w:ascii="Times New Roman" w:hAnsi="Times New Roman" w:cs="Times New Roman"/>
                <w:lang w:eastAsia="en-US"/>
              </w:rPr>
            </w:pPr>
          </w:p>
        </w:tc>
        <w:tc>
          <w:tcPr>
            <w:tcW w:w="1857" w:type="dxa"/>
          </w:tcPr>
          <w:p>
            <w:pPr>
              <w:rPr>
                <w:rFonts w:hint="default" w:ascii="Times New Roman" w:hAnsi="Times New Roman" w:cs="Times New Roman"/>
                <w:lang w:eastAsia="en-US"/>
              </w:rPr>
            </w:pPr>
          </w:p>
        </w:tc>
        <w:tc>
          <w:tcPr>
            <w:tcW w:w="1858" w:type="dxa"/>
          </w:tcPr>
          <w:p>
            <w:pPr>
              <w:rPr>
                <w:rFonts w:hint="default" w:ascii="Times New Roman" w:hAnsi="Times New Roman"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rPr>
                <w:rFonts w:hint="default" w:ascii="Times New Roman" w:hAnsi="Times New Roman" w:cs="Times New Roman"/>
                <w:lang w:eastAsia="en-US"/>
              </w:rPr>
            </w:pPr>
          </w:p>
        </w:tc>
        <w:tc>
          <w:tcPr>
            <w:tcW w:w="1857" w:type="dxa"/>
          </w:tcPr>
          <w:p>
            <w:pPr>
              <w:rPr>
                <w:rFonts w:hint="default" w:ascii="Times New Roman" w:hAnsi="Times New Roman" w:cs="Times New Roman"/>
                <w:lang w:eastAsia="en-US"/>
              </w:rPr>
            </w:pPr>
          </w:p>
        </w:tc>
        <w:tc>
          <w:tcPr>
            <w:tcW w:w="1857" w:type="dxa"/>
          </w:tcPr>
          <w:p>
            <w:pPr>
              <w:rPr>
                <w:rFonts w:hint="default" w:ascii="Times New Roman" w:hAnsi="Times New Roman" w:cs="Times New Roman"/>
                <w:lang w:eastAsia="en-US"/>
              </w:rPr>
            </w:pPr>
          </w:p>
        </w:tc>
        <w:tc>
          <w:tcPr>
            <w:tcW w:w="1858" w:type="dxa"/>
          </w:tcPr>
          <w:p>
            <w:pPr>
              <w:rPr>
                <w:rFonts w:hint="default" w:ascii="Times New Roman" w:hAnsi="Times New Roman" w:cs="Times New Roman"/>
                <w:lang w:eastAsia="en-US"/>
              </w:rPr>
            </w:pPr>
          </w:p>
        </w:tc>
      </w:tr>
    </w:tbl>
    <w:p>
      <w:pPr>
        <w:rPr>
          <w:rFonts w:hint="default" w:ascii="Times New Roman" w:hAnsi="Times New Roman" w:cs="Times New Roman"/>
          <w:lang w:eastAsia="en-US"/>
        </w:rPr>
      </w:pPr>
    </w:p>
    <w:p>
      <w:pPr>
        <w:jc w:val="both"/>
        <w:rPr>
          <w:rFonts w:hint="default" w:ascii="Times New Roman" w:hAnsi="Times New Roman" w:cs="Times New Roman"/>
        </w:rPr>
      </w:pPr>
      <w:r>
        <w:rPr>
          <w:rFonts w:hint="default" w:ascii="Times New Roman" w:hAnsi="Times New Roman" w:cs="Times New Roman"/>
        </w:rPr>
        <w:t>Мындан тышкары, жабдуунун кубаттуулугунун белгиленген деңгээлинен ашып кеткен учурларда белгиленген кубаттуулук үчүн чыгашалар болушу мүмкүн.</w:t>
      </w:r>
    </w:p>
    <w:p>
      <w:pPr>
        <w:ind w:left="360"/>
        <w:jc w:val="both"/>
        <w:rPr>
          <w:rFonts w:hint="default" w:ascii="Times New Roman" w:hAnsi="Times New Roman" w:cs="Times New Roman"/>
        </w:rPr>
      </w:pPr>
    </w:p>
    <w:p>
      <w:pPr>
        <w:jc w:val="both"/>
        <w:rPr>
          <w:rFonts w:hint="default" w:ascii="Times New Roman" w:hAnsi="Times New Roman" w:cs="Times New Roman"/>
          <w:b/>
        </w:rPr>
      </w:pPr>
      <w:r>
        <w:rPr>
          <w:rFonts w:hint="default" w:ascii="Times New Roman" w:hAnsi="Times New Roman" w:cs="Times New Roman"/>
          <w:b/>
        </w:rPr>
        <w:t xml:space="preserve">Ижара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Ишин жаңы баштаган бизнес үчүн көп акча каражатын талап кылган кымбат орунжайды же жабдууну сатып алуу эмес, андан ары сатып алуу мүмкүнчүлүгү менен негизги каражаттарды ижарага алуу өзгөчө маанилүү. Бул баштапкы инвестицияларды олуттуу кыскартуу мүмкүнчүлүгүн берет. Андан ары бизнести өнүгүшүнө жараша негизги каражаттарды менчикке сатып алууга болот.</w:t>
      </w:r>
    </w:p>
    <w:p>
      <w:pPr>
        <w:jc w:val="both"/>
        <w:rPr>
          <w:rFonts w:hint="default" w:ascii="Times New Roman" w:hAnsi="Times New Roman" w:cs="Times New Roman"/>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Операциялык чыгашалар</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color w:val="000000"/>
          <w:sz w:val="24"/>
          <w:szCs w:val="24"/>
          <w:lang w:val="ru-RU"/>
        </w:rPr>
        <w:t xml:space="preserve">Операциялык чыгашалар </w:t>
      </w:r>
      <w:r>
        <w:rPr>
          <w:rFonts w:hint="default" w:ascii="Times New Roman" w:hAnsi="Times New Roman" w:cs="Times New Roman"/>
          <w:b w:val="0"/>
          <w:bCs w:val="0"/>
          <w:sz w:val="24"/>
          <w:szCs w:val="24"/>
          <w:lang w:val="ru-RU"/>
        </w:rPr>
        <w:t>– бул өндүрүм/кызмат көрсөтүү бирдигинин кыймылы менен байланышпаган чыгашалар. Бир мезгилге карата чыгашалар алар жүргүзүлгөн бир айга, кварталга, жылга тиешелүү болот. Алар камдыктар баскычы аркылуу өтпөйт, дароо пайданы эсептөөгө таасирин тийгизет.</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Операциялык чыгашалар төмөндөгүлөр кирет: </w:t>
      </w:r>
    </w:p>
    <w:p>
      <w:pPr>
        <w:pStyle w:val="4"/>
        <w:numPr>
          <w:ilvl w:val="0"/>
          <w:numId w:val="26"/>
        </w:numPr>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өндүрүштүк эмес фонддордун амортизациясы;</w:t>
      </w:r>
    </w:p>
    <w:p>
      <w:pPr>
        <w:pStyle w:val="4"/>
        <w:numPr>
          <w:ilvl w:val="0"/>
          <w:numId w:val="26"/>
        </w:numPr>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сатуу боюнча чыгашалар;</w:t>
      </w:r>
    </w:p>
    <w:p>
      <w:pPr>
        <w:pStyle w:val="4"/>
        <w:numPr>
          <w:ilvl w:val="0"/>
          <w:numId w:val="26"/>
        </w:numPr>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жалпы административдик чыгашалар.</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color w:val="000000"/>
          <w:sz w:val="24"/>
          <w:szCs w:val="24"/>
          <w:lang w:val="ru-RU"/>
        </w:rPr>
        <w:t>Өндүрүштүк эмес фонддордун амортизациясы</w:t>
      </w:r>
      <w:r>
        <w:rPr>
          <w:rFonts w:hint="default" w:ascii="Times New Roman" w:hAnsi="Times New Roman" w:cs="Times New Roman"/>
          <w:b w:val="0"/>
          <w:bCs w:val="0"/>
          <w:sz w:val="24"/>
          <w:szCs w:val="24"/>
          <w:lang w:val="ru-RU"/>
        </w:rPr>
        <w:t xml:space="preserve"> – өндүрүштүк эмес багыттагы негизги каражаттарга (кеңсе, гараж, кампа ж.б.) амортизациялык чегерүүлөрдүн суммасы. Өндүрүштүк фонддордун амортизациясына окшош эсептелет.</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color w:val="000000"/>
          <w:sz w:val="24"/>
          <w:szCs w:val="24"/>
          <w:lang w:val="ru-RU"/>
        </w:rPr>
        <w:t>Сатуу боюнча чыгашалар</w:t>
      </w:r>
      <w:r>
        <w:rPr>
          <w:rFonts w:hint="default" w:ascii="Times New Roman" w:hAnsi="Times New Roman" w:cs="Times New Roman"/>
          <w:b w:val="0"/>
          <w:bCs w:val="0"/>
          <w:sz w:val="24"/>
          <w:szCs w:val="24"/>
          <w:lang w:val="ru-RU"/>
        </w:rPr>
        <w:t xml:space="preserve"> – даяр продукцияны сатууга байланыштуу бардык чыгашалар (соода агенттеринин, сатуучулардын эмгеги, даяр продукцияны камсыздандыруу, орун үчүн төлөө, жүктөө-түшүрүү иштери, керектөөчүгө жеткирүү ж.б.)</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color w:val="000000"/>
          <w:sz w:val="24"/>
          <w:szCs w:val="24"/>
          <w:lang w:val="ru-RU"/>
        </w:rPr>
        <w:t>Жалпы административдик чыгашалар</w:t>
      </w:r>
      <w:r>
        <w:rPr>
          <w:rFonts w:hint="default" w:ascii="Times New Roman" w:hAnsi="Times New Roman" w:cs="Times New Roman"/>
          <w:b w:val="0"/>
          <w:bCs w:val="0"/>
          <w:sz w:val="24"/>
          <w:szCs w:val="24"/>
          <w:lang w:val="ru-RU"/>
        </w:rPr>
        <w:t xml:space="preserve"> – бул эмгек акыга чыгашалар жана администрациянын камсыздандыруу төгүмдөрү, өндүрүштүк эмес имараттар жана жабдуулар үчүн ижара акы, коммуналдык жана коммуникациялык чыгашалар, канцтоварларга чыгашалар, иш сапар чыгашалары, юристтерге, аудиторлорго гонорарлар жана жалпысынан ишкананын ишине тиешелүү башка чыгашалар.</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192" w:lineRule="auto"/>
              <w:jc w:val="both"/>
              <w:rPr>
                <w:rFonts w:hint="default" w:ascii="Times New Roman" w:hAnsi="Times New Roman" w:cs="Times New Roman"/>
                <w:b/>
                <w:i/>
                <w:iCs/>
                <w:sz w:val="20"/>
                <w:szCs w:val="20"/>
                <w:u w:val="single"/>
              </w:rPr>
            </w:pPr>
            <w:r>
              <w:rPr>
                <w:rFonts w:hint="default" w:ascii="Times New Roman" w:hAnsi="Times New Roman" w:cs="Times New Roman"/>
                <w:b/>
                <w:i/>
                <w:iCs/>
                <w:sz w:val="20"/>
                <w:szCs w:val="20"/>
                <w:u w:val="single"/>
              </w:rPr>
              <w:t>Мисал. Күн карама майын өндүрүү боюнча чакан цех</w:t>
            </w:r>
          </w:p>
          <w:p>
            <w:pPr>
              <w:spacing w:line="192" w:lineRule="auto"/>
              <w:jc w:val="both"/>
              <w:rPr>
                <w:rFonts w:hint="default" w:ascii="Times New Roman" w:hAnsi="Times New Roman" w:cs="Times New Roman"/>
                <w:b/>
                <w:i/>
                <w:iCs/>
                <w:sz w:val="20"/>
                <w:szCs w:val="20"/>
                <w:u w:val="single"/>
              </w:rPr>
            </w:pPr>
          </w:p>
          <w:p>
            <w:pPr>
              <w:spacing w:line="192" w:lineRule="auto"/>
              <w:jc w:val="both"/>
              <w:rPr>
                <w:rFonts w:hint="default" w:ascii="Times New Roman" w:hAnsi="Times New Roman" w:cs="Times New Roman"/>
                <w:b/>
                <w:i/>
                <w:iCs/>
                <w:sz w:val="20"/>
                <w:szCs w:val="20"/>
                <w:u w:val="single"/>
              </w:rPr>
            </w:pP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Сатылып алынуучу жабдуунун наркы – 150 000 сом, кызмат өтөө мөөнөтү – 10 жыл. Бардыгы амортизация жылына 15 000 сомду түзөт.</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Техникалык тейлөө ченеми жогоруда көрсөтүлгөн жабдуунун наркынан 3% түзөт, ага ылайык техникалык тейлөөгө чыгашалар жылына 4 500 сомду түзөт.</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Имаратты ижарага алуу каралган, ал айына 8 000 сомго барабар.</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Э/энергиясына чыгашалар кубаттуулукту өндүрүүгө (2,2 квт), күнүнө иштөө убактысына карата (8 с) жана бир жылдагы жумуш күндөрүнүн санына (100 э.күн), ошондой эле 1 квт*с баасына (2,4 сом) барабар жана жалпысынан жылына 4 224 сомду түзөт.</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 xml:space="preserve">Башка көмөкчү материалдар (суу, канализация ж.б.) болжол менен жылына 6 000 сомду түзөт. </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Байланышка (мобилдик, Интернет) чыгашалар жылына 3 600 сомду түзөт.</w:t>
            </w:r>
          </w:p>
          <w:p>
            <w:pPr>
              <w:spacing w:line="192" w:lineRule="auto"/>
              <w:jc w:val="both"/>
              <w:rPr>
                <w:rFonts w:hint="default" w:ascii="Times New Roman" w:hAnsi="Times New Roman" w:cs="Times New Roman"/>
                <w:bCs/>
                <w:i/>
                <w:iCs/>
                <w:sz w:val="20"/>
                <w:szCs w:val="20"/>
              </w:rPr>
            </w:pPr>
            <w:r>
              <w:rPr>
                <w:rFonts w:hint="default" w:ascii="Times New Roman" w:hAnsi="Times New Roman" w:cs="Times New Roman"/>
                <w:bCs/>
                <w:i/>
                <w:iCs/>
                <w:sz w:val="20"/>
                <w:szCs w:val="20"/>
              </w:rPr>
              <w:t xml:space="preserve">Канцтоварларга чыгашалар болжол менен жылына 1 200 сомду түзөт. </w:t>
            </w:r>
          </w:p>
          <w:p>
            <w:pPr>
              <w:spacing w:line="192" w:lineRule="auto"/>
              <w:jc w:val="both"/>
              <w:rPr>
                <w:rFonts w:hint="default" w:ascii="Times New Roman" w:hAnsi="Times New Roman" w:cs="Times New Roman"/>
              </w:rPr>
            </w:pPr>
            <w:r>
              <w:rPr>
                <w:rFonts w:hint="default" w:ascii="Times New Roman" w:hAnsi="Times New Roman" w:cs="Times New Roman"/>
                <w:bCs/>
                <w:i/>
                <w:iCs/>
                <w:sz w:val="20"/>
                <w:szCs w:val="20"/>
              </w:rPr>
              <w:t xml:space="preserve">ТВ-жарнама боюнча чыгашалар жана транспорттук чыгашалар болжол менен жылына </w:t>
            </w:r>
            <w:r>
              <w:rPr>
                <w:rFonts w:hint="default" w:ascii="Times New Roman" w:hAnsi="Times New Roman" w:cs="Times New Roman"/>
                <w:i/>
                <w:iCs/>
                <w:color w:val="000000"/>
                <w:sz w:val="20"/>
                <w:szCs w:val="20"/>
              </w:rPr>
              <w:t>24 000 сомду түзөт.</w:t>
            </w: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Операциялык эмес чыгашалар</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color w:val="000000"/>
          <w:sz w:val="24"/>
          <w:szCs w:val="24"/>
          <w:lang w:val="ru-RU"/>
        </w:rPr>
        <w:t>Операциялык эмес чыгашалар</w:t>
      </w:r>
      <w:r>
        <w:rPr>
          <w:rFonts w:hint="default" w:ascii="Times New Roman" w:hAnsi="Times New Roman" w:cs="Times New Roman"/>
          <w:b w:val="0"/>
          <w:bCs w:val="0"/>
          <w:sz w:val="24"/>
          <w:szCs w:val="24"/>
          <w:lang w:val="ru-RU"/>
        </w:rPr>
        <w:t xml:space="preserve"> – кредит боюнча пайыздарды төлөөгө чыгашалар, негизги каражаттарды сатуудан түшкөн чыгашалар, курчап турган чөйрөнү коргоо боюнча чыгашалар, айыптар, туумдар үстөк айыптар ж.б. Бизди бизнес-планды түзүү үчүн чыгашалардын эки түрү кызыктырат:</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sz w:val="24"/>
          <w:szCs w:val="24"/>
          <w:lang w:val="ru-RU"/>
        </w:rPr>
        <w:t xml:space="preserve">Кредит боюнча негизги карызды жана пайыздарды төлөө. </w:t>
      </w:r>
      <w:r>
        <w:rPr>
          <w:rFonts w:hint="default" w:ascii="Times New Roman" w:hAnsi="Times New Roman" w:cs="Times New Roman"/>
          <w:b w:val="0"/>
          <w:bCs w:val="0"/>
          <w:sz w:val="24"/>
          <w:szCs w:val="24"/>
          <w:lang w:val="ru-RU"/>
        </w:rPr>
        <w:t>Бизнес-пландын финансылык бөлүгүн түзүү үчүн кредитти төлөө графигин түзүү керек, анын негизги элементтери төмөндөгүлөр болуп саналат: кредит боюнча негизги карызды төлөө жана пайыздарды төлөө.</w:t>
      </w:r>
    </w:p>
    <w:p>
      <w:pPr>
        <w:pStyle w:val="4"/>
        <w:spacing w:before="0" w:beforeAutospacing="0" w:after="0" w:afterAutospacing="0"/>
        <w:jc w:val="center"/>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sz w:val="24"/>
          <w:szCs w:val="24"/>
          <w:lang w:val="ru-RU"/>
        </w:rPr>
        <w:t xml:space="preserve">Негизги карыздын төлөмдөрүн эсептөө. </w:t>
      </w:r>
      <w:r>
        <w:rPr>
          <w:rFonts w:hint="default" w:ascii="Times New Roman" w:hAnsi="Times New Roman" w:cs="Times New Roman"/>
          <w:b w:val="0"/>
          <w:sz w:val="24"/>
          <w:szCs w:val="24"/>
          <w:lang w:val="ru-RU"/>
        </w:rPr>
        <w:t>Негизги карыз боюнча төлөмдөрдү аныктоо үчүн – Кредиттин суммасы кредиттин мөөнөтүнө (жыл саны), андан ары бир жылдагы төлөө мезгилдүүлүгүнө (жылына канча жолу) бөлүнөт.</w:t>
      </w:r>
    </w:p>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sz w:val="24"/>
          <w:szCs w:val="24"/>
          <w:lang w:val="ru-RU"/>
        </w:rPr>
        <w:t xml:space="preserve">Кредит боюнча пайыздардын төлөмүн эсептөө. </w:t>
      </w:r>
      <w:r>
        <w:rPr>
          <w:rFonts w:hint="default" w:ascii="Times New Roman" w:hAnsi="Times New Roman" w:cs="Times New Roman"/>
          <w:b w:val="0"/>
          <w:bCs w:val="0"/>
          <w:sz w:val="24"/>
          <w:szCs w:val="24"/>
          <w:lang w:val="ru-RU"/>
        </w:rPr>
        <w:t>Пайыздык төлөмдөрдү эсептөө кредиттин суммасын пайыздык ченге көбөйтүүгө, андан ары пайыздарды төлөө мезгилдүүлүгүнө (жылына канча жолу) бөлүүгө барабар.</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28"/>
        <w:autoSpaceDE w:val="0"/>
        <w:autoSpaceDN w:val="0"/>
        <w:spacing w:before="0" w:beforeAutospacing="0" w:after="0" w:afterAutospacing="0"/>
        <w:rPr>
          <w:rFonts w:hint="default" w:ascii="Times New Roman" w:hAnsi="Times New Roman" w:cs="Times New Roman"/>
        </w:rPr>
      </w:pPr>
      <w:r>
        <w:rPr>
          <w:rFonts w:hint="default" w:ascii="Times New Roman" w:hAnsi="Times New Roman" w:cs="Times New Roman"/>
          <w:b/>
          <w:bCs/>
          <w:kern w:val="32"/>
        </w:rPr>
        <w:t>Пайдага салык (бирдиктүү салык)</w:t>
      </w:r>
    </w:p>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iCs/>
          <w:color w:val="000000"/>
          <w:sz w:val="24"/>
          <w:szCs w:val="24"/>
          <w:lang w:val="ru-RU"/>
        </w:rPr>
        <w:t>Жалпы салыктык режим тандалган учурда, юридикалык жана жеке жактар пайдага салык төлөшөт. Салыктын чени 10%. Бул салык салык салынуучу пайдадан төлөнөт, ал сатуудан түшкөн кирешеден (түшкөн акчадан) жогоруда көрсөтүлгөн чыгашаларды кемитүү аркылуу эсептелет</w:t>
      </w:r>
      <w:r>
        <w:rPr>
          <w:rFonts w:hint="default" w:ascii="Times New Roman" w:hAnsi="Times New Roman" w:cs="Times New Roman"/>
          <w:b w:val="0"/>
          <w:bCs w:val="0"/>
          <w:sz w:val="24"/>
          <w:szCs w:val="24"/>
          <w:lang w:val="ru-RU"/>
        </w:rPr>
        <w:t xml:space="preserve">. </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Башка учурларда (атайын салыктык режим) салыктардын түрлөрү жана суммасы такталат. Бирок жалпы салыктык режимден айырмаланып, көбүнчө салык базасы сатуудан түшкөн киреше (түшкөн каражат) болуп саналат. Алсак, Бирдиктүү салык учурунда ал түшкөн акчадан белгилүү бир пайыз түрүндө төлөнөт. </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28"/>
        <w:autoSpaceDE w:val="0"/>
        <w:autoSpaceDN w:val="0"/>
        <w:spacing w:before="0" w:beforeAutospacing="0" w:after="0" w:afterAutospacing="0"/>
        <w:rPr>
          <w:rFonts w:hint="default" w:ascii="Times New Roman" w:hAnsi="Times New Roman" w:cs="Times New Roman"/>
          <w:b/>
          <w:bCs/>
          <w:kern w:val="32"/>
        </w:rPr>
      </w:pPr>
      <w:r>
        <w:rPr>
          <w:rFonts w:hint="default" w:ascii="Times New Roman" w:hAnsi="Times New Roman" w:cs="Times New Roman"/>
          <w:b/>
          <w:bCs/>
          <w:kern w:val="32"/>
        </w:rPr>
        <w:t xml:space="preserve">Киреше жана чыгаша жөнүндө отчетту түзүү </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Эми сиз бардык керектүү кирешелер жана чыгашалар беренелерине ээ болдуңуз, алар Киреше жана чыгаша жөнүндө отчетко киргизилиши керек. </w:t>
      </w:r>
      <w:r>
        <w:rPr>
          <w:rFonts w:hint="default" w:ascii="Times New Roman" w:hAnsi="Times New Roman" w:cs="Times New Roman"/>
          <w:b w:val="0"/>
          <w:bCs w:val="0"/>
          <w:i/>
          <w:sz w:val="24"/>
          <w:szCs w:val="24"/>
          <w:lang w:val="ru-RU"/>
        </w:rPr>
        <w:t>Кирешелер жана чыгашалар жөнүндө отчет пландаштырылган мезгилдеги ишиңиздин финансылык жыйынтыктарын мүнөздөйт.</w:t>
      </w:r>
      <w:r>
        <w:rPr>
          <w:rFonts w:hint="default" w:ascii="Times New Roman" w:hAnsi="Times New Roman" w:cs="Times New Roman"/>
          <w:b w:val="0"/>
          <w:bCs w:val="0"/>
          <w:sz w:val="24"/>
          <w:szCs w:val="24"/>
          <w:lang w:val="ru-RU"/>
        </w:rPr>
        <w:t xml:space="preserve"> Отчеттун акыркы жыйынтыгы түшкөн пайда болот.</w:t>
      </w: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Отчет төмөндөгүдөй болот:</w:t>
      </w: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848"/>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center"/>
              <w:rPr>
                <w:rFonts w:hint="default" w:ascii="Times New Roman" w:hAnsi="Times New Roman" w:cs="Times New Roman"/>
                <w:b/>
                <w:bCs/>
                <w:sz w:val="20"/>
                <w:szCs w:val="20"/>
              </w:rPr>
            </w:pPr>
          </w:p>
        </w:tc>
        <w:tc>
          <w:tcPr>
            <w:tcW w:w="4848" w:type="dxa"/>
            <w:shd w:val="clear" w:color="auto" w:fill="D8D8D8" w:themeFill="background1" w:themeFillShade="D9"/>
          </w:tcPr>
          <w:p>
            <w:pPr>
              <w:jc w:val="center"/>
              <w:rPr>
                <w:rFonts w:hint="default" w:ascii="Times New Roman" w:hAnsi="Times New Roman" w:cs="Times New Roman"/>
                <w:b/>
                <w:bCs/>
                <w:sz w:val="20"/>
                <w:szCs w:val="20"/>
              </w:rPr>
            </w:pPr>
          </w:p>
        </w:tc>
        <w:tc>
          <w:tcPr>
            <w:tcW w:w="1280" w:type="dxa"/>
            <w:shd w:val="clear" w:color="auto" w:fill="D8D8D8" w:themeFill="background1" w:themeFillShade="D9"/>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Бардыгы</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(1-жыл)</w:t>
            </w:r>
          </w:p>
        </w:tc>
        <w:tc>
          <w:tcPr>
            <w:tcW w:w="1280" w:type="dxa"/>
            <w:shd w:val="clear" w:color="auto" w:fill="D8D8D8" w:themeFill="background1" w:themeFillShade="D9"/>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Бардыгы </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(2-й жыл)</w:t>
            </w:r>
          </w:p>
        </w:tc>
        <w:tc>
          <w:tcPr>
            <w:tcW w:w="1280" w:type="dxa"/>
            <w:shd w:val="clear" w:color="auto" w:fill="D8D8D8" w:themeFill="background1" w:themeFillShade="D9"/>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Бардыгы </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(3-й 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Түшкөн каражат*</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Чийки зат**</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Жумушчулардын эмгек өндүрүмдүүлүгү***</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Ижара (өндүрүштүк фонддор))</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Амортизация (өндүрүштүк фонддор)****</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Техникалык тейлөө *****</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Башка коммуналдык чыгашалар (э/э, суу, канализация, жылуулук менен камсыздоо ж.б.)</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Башка көмөкчү өндүрүштүк материалдар</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Администрациянын эмгеги</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Кеңсени ижарага алуу</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Коммуникациялык чыгашалар (Интернет, тел. ж.б.</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Канцтоварлар</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Сатууга чыгашалар (маркетингдик чыгашалар******,транспорт/КММ, жүктөп жөнөтүү/түшүрүү, кампага жыйноо ж.б.</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tcPr>
          <w:p>
            <w:pPr>
              <w:jc w:val="both"/>
              <w:rPr>
                <w:rFonts w:hint="default" w:ascii="Times New Roman" w:hAnsi="Times New Roman" w:cs="Times New Roman"/>
                <w:sz w:val="20"/>
                <w:szCs w:val="20"/>
              </w:rPr>
            </w:pPr>
            <w:r>
              <w:rPr>
                <w:rFonts w:hint="default" w:ascii="Times New Roman" w:hAnsi="Times New Roman" w:cs="Times New Roman"/>
                <w:sz w:val="20"/>
                <w:szCs w:val="20"/>
              </w:rPr>
              <w:t>Кредит боюнча пайыздарды төлөө (эгерде болсо)</w:t>
            </w: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shd w:val="clear" w:color="auto" w:fill="D8D8D8" w:themeFill="background1" w:themeFillShade="D9"/>
          </w:tcPr>
          <w:p>
            <w:pPr>
              <w:jc w:val="both"/>
              <w:rPr>
                <w:rFonts w:hint="default" w:ascii="Times New Roman" w:hAnsi="Times New Roman" w:cs="Times New Roman"/>
                <w:sz w:val="20"/>
                <w:szCs w:val="20"/>
              </w:rPr>
            </w:pPr>
            <w:r>
              <w:rPr>
                <w:rFonts w:hint="default" w:ascii="Times New Roman" w:hAnsi="Times New Roman" w:cs="Times New Roman"/>
                <w:sz w:val="20"/>
                <w:szCs w:val="20"/>
              </w:rPr>
              <w:t>Пайда (салыктарга чейин)</w:t>
            </w:r>
          </w:p>
        </w:tc>
        <w:tc>
          <w:tcPr>
            <w:tcW w:w="1280" w:type="dxa"/>
            <w:shd w:val="clear" w:color="auto" w:fill="D8D8D8" w:themeFill="background1" w:themeFillShade="D9"/>
          </w:tcPr>
          <w:p>
            <w:pPr>
              <w:jc w:val="both"/>
              <w:rPr>
                <w:rFonts w:hint="default" w:ascii="Times New Roman" w:hAnsi="Times New Roman" w:cs="Times New Roman"/>
                <w:sz w:val="20"/>
                <w:szCs w:val="20"/>
              </w:rPr>
            </w:pPr>
          </w:p>
        </w:tc>
        <w:tc>
          <w:tcPr>
            <w:tcW w:w="1280" w:type="dxa"/>
            <w:shd w:val="clear" w:color="auto" w:fill="D8D8D8" w:themeFill="background1" w:themeFillShade="D9"/>
          </w:tcPr>
          <w:p>
            <w:pPr>
              <w:jc w:val="both"/>
              <w:rPr>
                <w:rFonts w:hint="default" w:ascii="Times New Roman" w:hAnsi="Times New Roman" w:cs="Times New Roman"/>
                <w:sz w:val="20"/>
                <w:szCs w:val="20"/>
              </w:rPr>
            </w:pPr>
          </w:p>
        </w:tc>
        <w:tc>
          <w:tcPr>
            <w:tcW w:w="1280" w:type="dxa"/>
            <w:shd w:val="clear" w:color="auto" w:fill="D8D8D8" w:themeFill="background1" w:themeFillShade="D9"/>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auto"/>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shd w:val="clear" w:color="auto" w:fill="auto"/>
          </w:tcPr>
          <w:p>
            <w:pPr>
              <w:jc w:val="both"/>
              <w:rPr>
                <w:rFonts w:hint="default" w:ascii="Times New Roman" w:hAnsi="Times New Roman" w:cs="Times New Roman"/>
                <w:sz w:val="20"/>
                <w:szCs w:val="20"/>
              </w:rPr>
            </w:pPr>
            <w:r>
              <w:rPr>
                <w:rFonts w:hint="default" w:ascii="Times New Roman" w:hAnsi="Times New Roman" w:cs="Times New Roman"/>
                <w:sz w:val="20"/>
                <w:szCs w:val="20"/>
              </w:rPr>
              <w:t>Салыктар (пайдага салык/бирдиктүү салык)</w:t>
            </w:r>
          </w:p>
        </w:tc>
        <w:tc>
          <w:tcPr>
            <w:tcW w:w="1280" w:type="dxa"/>
            <w:shd w:val="clear" w:color="auto" w:fill="auto"/>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c>
          <w:tcPr>
            <w:tcW w:w="1280" w:type="dxa"/>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sz w:val="20"/>
                <w:szCs w:val="20"/>
              </w:rPr>
            </w:pPr>
            <w:r>
              <w:rPr>
                <w:rFonts w:hint="default" w:ascii="Times New Roman" w:hAnsi="Times New Roman" w:cs="Times New Roman"/>
                <w:sz w:val="20"/>
                <w:szCs w:val="20"/>
              </w:rPr>
              <w:t>=</w:t>
            </w:r>
          </w:p>
        </w:tc>
        <w:tc>
          <w:tcPr>
            <w:tcW w:w="4848" w:type="dxa"/>
            <w:shd w:val="clear" w:color="auto" w:fill="D8D8D8" w:themeFill="background1" w:themeFillShade="D9"/>
          </w:tcPr>
          <w:p>
            <w:pPr>
              <w:jc w:val="both"/>
              <w:rPr>
                <w:rFonts w:hint="default" w:ascii="Times New Roman" w:hAnsi="Times New Roman" w:cs="Times New Roman"/>
                <w:sz w:val="20"/>
                <w:szCs w:val="20"/>
              </w:rPr>
            </w:pPr>
            <w:r>
              <w:rPr>
                <w:rFonts w:hint="default" w:ascii="Times New Roman" w:hAnsi="Times New Roman" w:cs="Times New Roman"/>
                <w:sz w:val="20"/>
                <w:szCs w:val="20"/>
              </w:rPr>
              <w:t>Пайда (салыктардан кийин)</w:t>
            </w:r>
          </w:p>
        </w:tc>
        <w:tc>
          <w:tcPr>
            <w:tcW w:w="1280" w:type="dxa"/>
            <w:shd w:val="clear" w:color="auto" w:fill="D8D8D8" w:themeFill="background1" w:themeFillShade="D9"/>
          </w:tcPr>
          <w:p>
            <w:pPr>
              <w:jc w:val="both"/>
              <w:rPr>
                <w:rFonts w:hint="default" w:ascii="Times New Roman" w:hAnsi="Times New Roman" w:cs="Times New Roman"/>
                <w:sz w:val="20"/>
                <w:szCs w:val="20"/>
              </w:rPr>
            </w:pPr>
          </w:p>
        </w:tc>
        <w:tc>
          <w:tcPr>
            <w:tcW w:w="1280" w:type="dxa"/>
            <w:shd w:val="clear" w:color="auto" w:fill="D8D8D8" w:themeFill="background1" w:themeFillShade="D9"/>
          </w:tcPr>
          <w:p>
            <w:pPr>
              <w:jc w:val="both"/>
              <w:rPr>
                <w:rFonts w:hint="default" w:ascii="Times New Roman" w:hAnsi="Times New Roman" w:cs="Times New Roman"/>
                <w:sz w:val="20"/>
                <w:szCs w:val="20"/>
              </w:rPr>
            </w:pPr>
          </w:p>
        </w:tc>
        <w:tc>
          <w:tcPr>
            <w:tcW w:w="1280" w:type="dxa"/>
            <w:shd w:val="clear" w:color="auto" w:fill="D8D8D8" w:themeFill="background1" w:themeFillShade="D9"/>
          </w:tcPr>
          <w:p>
            <w:pPr>
              <w:jc w:val="both"/>
              <w:rPr>
                <w:rFonts w:hint="default" w:ascii="Times New Roman" w:hAnsi="Times New Roman" w:cs="Times New Roman"/>
                <w:sz w:val="20"/>
                <w:szCs w:val="20"/>
              </w:rPr>
            </w:pPr>
          </w:p>
        </w:tc>
      </w:tr>
    </w:tbl>
    <w:p>
      <w:pPr>
        <w:pStyle w:val="32"/>
        <w:ind w:left="533"/>
        <w:rPr>
          <w:rFonts w:hint="default" w:ascii="Times New Roman" w:hAnsi="Times New Roman" w:cs="Times New Roman"/>
          <w:bCs/>
        </w:rPr>
      </w:pPr>
    </w:p>
    <w:tbl>
      <w:tblPr>
        <w:tblStyle w:val="27"/>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848"/>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sz w:val="20"/>
                <w:szCs w:val="20"/>
              </w:rPr>
            </w:pPr>
          </w:p>
        </w:tc>
        <w:tc>
          <w:tcPr>
            <w:tcW w:w="4848" w:type="dxa"/>
            <w:shd w:val="clear" w:color="auto" w:fill="D8D8D8" w:themeFill="background1" w:themeFillShade="D9"/>
          </w:tcPr>
          <w:p>
            <w:pPr>
              <w:jc w:val="both"/>
              <w:rPr>
                <w:rFonts w:hint="default" w:ascii="Times New Roman" w:hAnsi="Times New Roman" w:cs="Times New Roman"/>
                <w:sz w:val="20"/>
                <w:szCs w:val="20"/>
              </w:rPr>
            </w:pPr>
            <w:r>
              <w:rPr>
                <w:rFonts w:hint="default" w:ascii="Times New Roman" w:hAnsi="Times New Roman" w:cs="Times New Roman"/>
                <w:sz w:val="20"/>
                <w:szCs w:val="20"/>
              </w:rPr>
              <w:t>Сатуулардын рентабелдүүлүгү (салыктардан кийинки пайда/түшкөн каражат, % менен)</w:t>
            </w:r>
          </w:p>
        </w:tc>
        <w:tc>
          <w:tcPr>
            <w:tcW w:w="1280" w:type="dxa"/>
            <w:shd w:val="clear" w:color="auto" w:fill="auto"/>
          </w:tcPr>
          <w:p>
            <w:pPr>
              <w:jc w:val="both"/>
              <w:rPr>
                <w:rFonts w:hint="default" w:ascii="Times New Roman" w:hAnsi="Times New Roman" w:cs="Times New Roman"/>
                <w:sz w:val="20"/>
                <w:szCs w:val="20"/>
              </w:rPr>
            </w:pPr>
          </w:p>
        </w:tc>
        <w:tc>
          <w:tcPr>
            <w:tcW w:w="1280" w:type="dxa"/>
            <w:shd w:val="clear" w:color="auto" w:fill="auto"/>
          </w:tcPr>
          <w:p>
            <w:pPr>
              <w:jc w:val="both"/>
              <w:rPr>
                <w:rFonts w:hint="default" w:ascii="Times New Roman" w:hAnsi="Times New Roman" w:cs="Times New Roman"/>
                <w:sz w:val="20"/>
                <w:szCs w:val="20"/>
              </w:rPr>
            </w:pPr>
          </w:p>
        </w:tc>
        <w:tc>
          <w:tcPr>
            <w:tcW w:w="1280" w:type="dxa"/>
            <w:shd w:val="clear" w:color="auto" w:fill="auto"/>
          </w:tcPr>
          <w:p>
            <w:pPr>
              <w:jc w:val="both"/>
              <w:rPr>
                <w:rFonts w:hint="default" w:ascii="Times New Roman" w:hAnsi="Times New Roman" w:cs="Times New Roman"/>
                <w:sz w:val="20"/>
                <w:szCs w:val="20"/>
              </w:rPr>
            </w:pPr>
          </w:p>
        </w:tc>
      </w:tr>
    </w:tbl>
    <w:p>
      <w:pPr>
        <w:pStyle w:val="32"/>
        <w:ind w:left="533"/>
        <w:rPr>
          <w:rFonts w:hint="default" w:ascii="Times New Roman" w:hAnsi="Times New Roman" w:cs="Times New Roman"/>
          <w:bCs/>
        </w:rPr>
      </w:pP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Эскертүү:</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xml:space="preserve">* - п.5.2. </w:t>
      </w:r>
      <w:r>
        <w:rPr>
          <w:rFonts w:hint="default" w:ascii="Times New Roman" w:hAnsi="Times New Roman" w:cs="Times New Roman"/>
          <w:bCs/>
          <w:sz w:val="18"/>
          <w:szCs w:val="18"/>
          <w:lang w:val="en-US"/>
        </w:rPr>
        <w:t>III</w:t>
      </w:r>
      <w:r>
        <w:rPr>
          <w:rFonts w:hint="default" w:ascii="Times New Roman" w:hAnsi="Times New Roman" w:cs="Times New Roman"/>
          <w:bCs/>
          <w:sz w:val="18"/>
          <w:szCs w:val="18"/>
        </w:rPr>
        <w:t>.Маркетинг (Сатуу планы) караңыз</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xml:space="preserve">** - п.3.1. </w:t>
      </w:r>
      <w:r>
        <w:rPr>
          <w:rFonts w:hint="default" w:ascii="Times New Roman" w:hAnsi="Times New Roman" w:cs="Times New Roman"/>
          <w:bCs/>
          <w:sz w:val="18"/>
          <w:szCs w:val="18"/>
          <w:lang w:val="en-US"/>
        </w:rPr>
        <w:t>IV</w:t>
      </w:r>
      <w:r>
        <w:rPr>
          <w:rFonts w:hint="default" w:ascii="Times New Roman" w:hAnsi="Times New Roman" w:cs="Times New Roman"/>
          <w:bCs/>
          <w:sz w:val="18"/>
          <w:szCs w:val="18"/>
        </w:rPr>
        <w:t>. Өндүрүш (Чийки зат планы) караңыз</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xml:space="preserve">*** - п.4.1. </w:t>
      </w:r>
      <w:r>
        <w:rPr>
          <w:rFonts w:hint="default" w:ascii="Times New Roman" w:hAnsi="Times New Roman" w:cs="Times New Roman"/>
          <w:bCs/>
          <w:sz w:val="18"/>
          <w:szCs w:val="18"/>
          <w:lang w:val="en-US"/>
        </w:rPr>
        <w:t>IV</w:t>
      </w:r>
      <w:r>
        <w:rPr>
          <w:rFonts w:hint="default" w:ascii="Times New Roman" w:hAnsi="Times New Roman" w:cs="Times New Roman"/>
          <w:bCs/>
          <w:sz w:val="18"/>
          <w:szCs w:val="18"/>
        </w:rPr>
        <w:t>. Өндүрүш (Өндүрүштүк кадрлар планы) караңыз</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 бул товарды өндүрүүдө колдонулган негизги каражаттардын суммасын негизги каражаттардын кызмат өтөө мөөнөтүнө бөлүү менен эсептелет.</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 негизги каражаттардын суммасын белгилүү бир пайызга көбөйтүү менен эсептелет (3-5%)</w:t>
      </w:r>
    </w:p>
    <w:p>
      <w:pPr>
        <w:pStyle w:val="32"/>
        <w:spacing w:line="192" w:lineRule="auto"/>
        <w:ind w:left="533"/>
        <w:rPr>
          <w:rFonts w:hint="default" w:ascii="Times New Roman" w:hAnsi="Times New Roman" w:cs="Times New Roman"/>
          <w:bCs/>
          <w:sz w:val="18"/>
          <w:szCs w:val="18"/>
        </w:rPr>
      </w:pPr>
      <w:r>
        <w:rPr>
          <w:rFonts w:hint="default" w:ascii="Times New Roman" w:hAnsi="Times New Roman" w:cs="Times New Roman"/>
          <w:bCs/>
          <w:sz w:val="18"/>
          <w:szCs w:val="18"/>
        </w:rPr>
        <w:t xml:space="preserve">****** - п.5.3. </w:t>
      </w:r>
      <w:r>
        <w:rPr>
          <w:rFonts w:hint="default" w:ascii="Times New Roman" w:hAnsi="Times New Roman" w:cs="Times New Roman"/>
          <w:bCs/>
          <w:sz w:val="18"/>
          <w:szCs w:val="18"/>
          <w:lang w:val="en-US"/>
        </w:rPr>
        <w:t>III</w:t>
      </w:r>
      <w:r>
        <w:rPr>
          <w:rFonts w:hint="default" w:ascii="Times New Roman" w:hAnsi="Times New Roman" w:cs="Times New Roman"/>
          <w:bCs/>
          <w:sz w:val="18"/>
          <w:szCs w:val="18"/>
        </w:rPr>
        <w:t>.Маркетинг (Маркетингдик чыгашалар) караңыз</w:t>
      </w:r>
    </w:p>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4"/>
              <w:spacing w:before="0" w:beforeAutospacing="0" w:after="0" w:afterAutospacing="0"/>
              <w:jc w:val="both"/>
              <w:rPr>
                <w:rFonts w:hint="default" w:ascii="Times New Roman" w:hAnsi="Times New Roman" w:cs="Times New Roman"/>
                <w:bCs w:val="0"/>
                <w:i/>
                <w:iCs/>
                <w:sz w:val="20"/>
                <w:szCs w:val="20"/>
                <w:u w:val="single"/>
                <w:lang w:val="ru-RU"/>
              </w:rPr>
            </w:pPr>
            <w:r>
              <w:rPr>
                <w:rFonts w:hint="default" w:ascii="Times New Roman" w:hAnsi="Times New Roman" w:cs="Times New Roman"/>
                <w:bCs w:val="0"/>
                <w:i/>
                <w:iCs/>
                <w:sz w:val="20"/>
                <w:szCs w:val="20"/>
                <w:u w:val="single"/>
                <w:lang w:val="ru-RU"/>
              </w:rPr>
              <w:t>Мисал. Күн карама майын өндүрүү боюнча чакан цех</w:t>
            </w:r>
          </w:p>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i/>
                <w:iCs/>
                <w:sz w:val="20"/>
                <w:szCs w:val="20"/>
                <w:lang w:val="ru-RU"/>
              </w:rPr>
            </w:pPr>
            <w:r>
              <w:rPr>
                <w:rFonts w:hint="default" w:ascii="Times New Roman" w:hAnsi="Times New Roman" w:cs="Times New Roman"/>
                <w:i/>
                <w:iCs/>
                <w:sz w:val="20"/>
                <w:szCs w:val="20"/>
                <w:lang w:val="ru-RU"/>
              </w:rPr>
              <w:t>Киреше/чыгаша жөнүндө отчет</w:t>
            </w:r>
          </w:p>
          <w:tbl>
            <w:tblPr>
              <w:tblStyle w:val="27"/>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732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center"/>
                    <w:rPr>
                      <w:rFonts w:hint="default" w:ascii="Times New Roman" w:hAnsi="Times New Roman" w:cs="Times New Roman"/>
                      <w:b/>
                      <w:bCs/>
                      <w:i/>
                      <w:iCs/>
                      <w:sz w:val="20"/>
                      <w:szCs w:val="20"/>
                    </w:rPr>
                  </w:pPr>
                </w:p>
              </w:tc>
              <w:tc>
                <w:tcPr>
                  <w:tcW w:w="7328" w:type="dxa"/>
                  <w:shd w:val="clear" w:color="auto" w:fill="D8D8D8" w:themeFill="background1" w:themeFillShade="D9"/>
                </w:tcPr>
                <w:p>
                  <w:pPr>
                    <w:jc w:val="center"/>
                    <w:rPr>
                      <w:rFonts w:hint="default" w:ascii="Times New Roman" w:hAnsi="Times New Roman" w:cs="Times New Roman"/>
                      <w:b/>
                      <w:bCs/>
                      <w:i/>
                      <w:iCs/>
                      <w:sz w:val="20"/>
                      <w:szCs w:val="20"/>
                    </w:rPr>
                  </w:pPr>
                </w:p>
              </w:tc>
              <w:tc>
                <w:tcPr>
                  <w:tcW w:w="1488" w:type="dxa"/>
                  <w:shd w:val="clear" w:color="auto" w:fill="D8D8D8" w:themeFill="background1" w:themeFillShade="D9"/>
                </w:tcPr>
                <w:p>
                  <w:pPr>
                    <w:jc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rPr>
                    <w:t>Бардыгы</w:t>
                  </w:r>
                </w:p>
                <w:p>
                  <w:pPr>
                    <w:jc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rPr>
                    <w:t>(1-жыл)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Түшкөн каражат*</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Чийки зат**</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Жумушчулардын эмгек өндүрүмдүүлүгү***</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Ижара (өндүрүштүк фонддор))</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Амортизация (өндүрүштүк фонддор)****</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Техникалык тейлөө *****</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Башка коммуналдык чыгашалар (э/э)</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Башка көмөкчү өндүрүштүк материалдар</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Администрациянын эмгеги</w:t>
                  </w:r>
                </w:p>
              </w:tc>
              <w:tc>
                <w:tcPr>
                  <w:tcW w:w="148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Кеңсени ижарага алуу</w:t>
                  </w:r>
                </w:p>
              </w:tc>
              <w:tc>
                <w:tcPr>
                  <w:tcW w:w="148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Коммуникациялык чыгашалар (Интернет, тел. ж.б.</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Канцтоварлар</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Сатууга чыгашалар (маркетингдик чыгашалар******,транспорт/КММ, жүктөп жөнөтүү/түшүрүү, кампага жыйноо ж.б.</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Кредит боюнча пайыздарды төлөө (эгерде болсо)</w:t>
                  </w:r>
                </w:p>
              </w:tc>
              <w:tc>
                <w:tcPr>
                  <w:tcW w:w="1488" w:type="dxa"/>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Пайда (салыктарга чейин)</w:t>
                  </w:r>
                </w:p>
              </w:tc>
              <w:tc>
                <w:tcPr>
                  <w:tcW w:w="1488" w:type="dxa"/>
                  <w:shd w:val="clear" w:color="auto" w:fill="D8D8D8" w:themeFill="background1" w:themeFillShade="D9"/>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625476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auto"/>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shd w:val="clear" w:color="auto" w:fill="auto"/>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Салыктар (пайдага салык/бирдиктүү салык)</w:t>
                  </w:r>
                </w:p>
              </w:tc>
              <w:tc>
                <w:tcPr>
                  <w:tcW w:w="1488" w:type="dxa"/>
                  <w:shd w:val="clear" w:color="auto" w:fill="auto"/>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w:t>
                  </w:r>
                </w:p>
              </w:tc>
              <w:tc>
                <w:tcPr>
                  <w:tcW w:w="7328"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Пайда (салыктардан кийин)</w:t>
                  </w:r>
                </w:p>
              </w:tc>
              <w:tc>
                <w:tcPr>
                  <w:tcW w:w="1488" w:type="dxa"/>
                  <w:shd w:val="clear" w:color="auto" w:fill="D8D8D8" w:themeFill="background1" w:themeFillShade="D9"/>
                  <w:vAlign w:val="center"/>
                </w:tcPr>
                <w:p>
                  <w:pPr>
                    <w:jc w:val="both"/>
                    <w:rPr>
                      <w:rFonts w:hint="default" w:ascii="Times New Roman" w:hAnsi="Times New Roman" w:cs="Times New Roman"/>
                      <w:i/>
                      <w:iCs/>
                      <w:sz w:val="20"/>
                      <w:szCs w:val="20"/>
                    </w:rPr>
                  </w:pPr>
                  <w:r>
                    <w:rPr>
                      <w:rFonts w:hint="default" w:ascii="Times New Roman" w:hAnsi="Times New Roman" w:cs="Times New Roman"/>
                      <w:i/>
                      <w:iCs/>
                      <w:color w:val="000000"/>
                      <w:sz w:val="20"/>
                      <w:szCs w:val="20"/>
                    </w:rPr>
                    <w:t>549876</w:t>
                  </w:r>
                </w:p>
              </w:tc>
            </w:tr>
          </w:tbl>
          <w:p>
            <w:pPr>
              <w:pStyle w:val="32"/>
              <w:ind w:left="533"/>
              <w:rPr>
                <w:rFonts w:hint="default" w:ascii="Times New Roman" w:hAnsi="Times New Roman" w:cs="Times New Roman"/>
                <w:bCs/>
                <w:i/>
                <w:iCs/>
                <w:sz w:val="20"/>
                <w:szCs w:val="20"/>
              </w:rPr>
            </w:pPr>
          </w:p>
          <w:tbl>
            <w:tblPr>
              <w:tblStyle w:val="2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731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rFonts w:hint="default" w:ascii="Times New Roman" w:hAnsi="Times New Roman" w:cs="Times New Roman"/>
                      <w:i/>
                      <w:iCs/>
                      <w:sz w:val="20"/>
                      <w:szCs w:val="20"/>
                    </w:rPr>
                  </w:pPr>
                </w:p>
              </w:tc>
              <w:tc>
                <w:tcPr>
                  <w:tcW w:w="7316"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Сатуулардын рентабелдүүлүгү (салыктардан кийинки пайда/түшкөн каражат, % менен)</w:t>
                  </w:r>
                </w:p>
              </w:tc>
              <w:tc>
                <w:tcPr>
                  <w:tcW w:w="1512" w:type="dxa"/>
                  <w:shd w:val="clear" w:color="auto" w:fill="D8D8D8" w:themeFill="background1" w:themeFillShade="D9"/>
                </w:tcPr>
                <w:p>
                  <w:pPr>
                    <w:jc w:val="both"/>
                    <w:rPr>
                      <w:rFonts w:hint="default" w:ascii="Times New Roman" w:hAnsi="Times New Roman" w:cs="Times New Roman"/>
                      <w:i/>
                      <w:iCs/>
                      <w:sz w:val="20"/>
                      <w:szCs w:val="20"/>
                    </w:rPr>
                  </w:pPr>
                  <w:r>
                    <w:rPr>
                      <w:rFonts w:hint="default" w:ascii="Times New Roman" w:hAnsi="Times New Roman" w:cs="Times New Roman"/>
                      <w:i/>
                      <w:iCs/>
                      <w:sz w:val="20"/>
                      <w:szCs w:val="20"/>
                    </w:rPr>
                    <w:t>21,8</w:t>
                  </w:r>
                </w:p>
              </w:tc>
            </w:tr>
          </w:tbl>
          <w:p>
            <w:pPr>
              <w:pStyle w:val="4"/>
              <w:spacing w:before="0" w:beforeAutospacing="0" w:after="0" w:afterAutospacing="0"/>
              <w:jc w:val="both"/>
              <w:rPr>
                <w:rFonts w:hint="default" w:ascii="Times New Roman" w:hAnsi="Times New Roman" w:cs="Times New Roman"/>
                <w:sz w:val="24"/>
                <w:szCs w:val="24"/>
                <w:lang w:val="ru-RU"/>
              </w:rPr>
            </w:pPr>
          </w:p>
        </w:tc>
      </w:tr>
    </w:tbl>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sz w:val="24"/>
          <w:szCs w:val="24"/>
          <w:lang w:val="ru-RU"/>
        </w:rPr>
      </w:pPr>
    </w:p>
    <w:p>
      <w:pPr>
        <w:pStyle w:val="4"/>
        <w:spacing w:before="0" w:beforeAutospacing="0" w:after="0" w:afterAutospacing="0"/>
        <w:jc w:val="both"/>
        <w:rPr>
          <w:rFonts w:hint="default" w:ascii="Times New Roman" w:hAnsi="Times New Roman" w:cs="Times New Roman"/>
          <w:b w:val="0"/>
          <w:sz w:val="24"/>
          <w:szCs w:val="24"/>
          <w:lang w:val="ru-RU"/>
        </w:rPr>
      </w:pPr>
      <w:r>
        <w:rPr>
          <w:rFonts w:hint="default" w:ascii="Times New Roman" w:hAnsi="Times New Roman" w:cs="Times New Roman"/>
          <w:sz w:val="24"/>
          <w:szCs w:val="24"/>
          <w:lang w:val="ru-RU"/>
        </w:rPr>
        <w:t xml:space="preserve">Эскертүү. </w:t>
      </w:r>
      <w:r>
        <w:rPr>
          <w:rFonts w:hint="default" w:ascii="Times New Roman" w:hAnsi="Times New Roman" w:cs="Times New Roman"/>
          <w:b w:val="0"/>
          <w:sz w:val="24"/>
          <w:szCs w:val="24"/>
          <w:lang w:val="ru-RU"/>
        </w:rPr>
        <w:t xml:space="preserve">Андан ары Акча каражаттарынын жылышы жөнүндө отчетту түзүү боюнча ишти улантуудан мурда төмөндөгү суроого жооп бериш керек: </w:t>
      </w:r>
      <w:r>
        <w:rPr>
          <w:rFonts w:hint="default" w:ascii="Times New Roman" w:hAnsi="Times New Roman" w:cs="Times New Roman"/>
          <w:b w:val="0"/>
          <w:i/>
          <w:sz w:val="24"/>
          <w:szCs w:val="24"/>
          <w:lang w:val="ru-RU"/>
        </w:rPr>
        <w:t>андан ары бизнести өнүктүрүүгө күч-аракет жумшоо керекпи?</w:t>
      </w:r>
      <w:r>
        <w:rPr>
          <w:rFonts w:hint="default" w:ascii="Times New Roman" w:hAnsi="Times New Roman" w:cs="Times New Roman"/>
          <w:b w:val="0"/>
          <w:i/>
          <w:color w:val="000000"/>
          <w:sz w:val="24"/>
          <w:szCs w:val="24"/>
          <w:lang w:val="ru-RU"/>
        </w:rPr>
        <w:t xml:space="preserve"> </w:t>
      </w:r>
      <w:r>
        <w:rPr>
          <w:rFonts w:hint="default" w:ascii="Times New Roman" w:hAnsi="Times New Roman" w:cs="Times New Roman"/>
          <w:b w:val="0"/>
          <w:sz w:val="24"/>
          <w:szCs w:val="24"/>
          <w:lang w:val="ru-RU"/>
        </w:rPr>
        <w:t xml:space="preserve">Башкача айтканда, Сиз коммерциялык ишиңизден жетиштүү пайда алып жатасызбы? Эгерде ишкер жана анын өнөктөштөрү бизнесинин алкагын кеңейтүүнү кааласа, алар ушул акчага гана жашабастан, кошумча инвестициялардын агымын камсыздашы керек. </w:t>
      </w: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 xml:space="preserve">Эгерде ал жетиштүү жогорку пайда алса, өз планынын үстүтөн тынч иштей берүүгө болот. Эгерде пайда аз болсо же ал таптакыр жок болсо, токтолуп, өзүнүн иш-аракеттерин дагы бир жолу таразалоо керек. Бул этапта азырынча эч нерсени жогото элексиз. </w:t>
      </w:r>
    </w:p>
    <w:p>
      <w:pPr>
        <w:pStyle w:val="24"/>
        <w:spacing w:before="0" w:beforeAutospacing="0" w:after="0" w:afterAutospacing="0"/>
        <w:jc w:val="both"/>
        <w:rPr>
          <w:rFonts w:hint="default" w:ascii="Times New Roman" w:hAnsi="Times New Roman" w:cs="Times New Roman"/>
          <w:lang w:val="ru-RU"/>
        </w:rPr>
      </w:pPr>
      <w:r>
        <w:rPr>
          <w:rFonts w:hint="default" w:ascii="Times New Roman" w:hAnsi="Times New Roman" w:cs="Times New Roman"/>
          <w:lang w:val="ru-RU"/>
        </w:rPr>
        <w:t xml:space="preserve">Төмөндөгүлөр үчүн мүмкүнчүлүктү издөө керек: </w:t>
      </w:r>
    </w:p>
    <w:p>
      <w:pPr>
        <w:numPr>
          <w:ilvl w:val="0"/>
          <w:numId w:val="27"/>
        </w:numPr>
        <w:jc w:val="both"/>
        <w:rPr>
          <w:rFonts w:hint="default" w:ascii="Times New Roman" w:hAnsi="Times New Roman" w:cs="Times New Roman"/>
        </w:rPr>
      </w:pPr>
      <w:r>
        <w:rPr>
          <w:rFonts w:hint="default" w:ascii="Times New Roman" w:hAnsi="Times New Roman" w:cs="Times New Roman"/>
        </w:rPr>
        <w:t xml:space="preserve">сатуудан түшкөн кирешени көбөйтүү; </w:t>
      </w:r>
    </w:p>
    <w:p>
      <w:pPr>
        <w:numPr>
          <w:ilvl w:val="0"/>
          <w:numId w:val="27"/>
        </w:numPr>
        <w:jc w:val="both"/>
        <w:rPr>
          <w:rFonts w:hint="default" w:ascii="Times New Roman" w:hAnsi="Times New Roman" w:cs="Times New Roman"/>
        </w:rPr>
      </w:pPr>
      <w:r>
        <w:rPr>
          <w:rFonts w:hint="default" w:ascii="Times New Roman" w:hAnsi="Times New Roman" w:cs="Times New Roman"/>
        </w:rPr>
        <w:t xml:space="preserve">чыгашаларды азайтуу; </w:t>
      </w:r>
    </w:p>
    <w:p>
      <w:pPr>
        <w:numPr>
          <w:ilvl w:val="0"/>
          <w:numId w:val="27"/>
        </w:numPr>
        <w:jc w:val="both"/>
        <w:rPr>
          <w:rFonts w:hint="default" w:ascii="Times New Roman" w:hAnsi="Times New Roman" w:cs="Times New Roman"/>
        </w:rPr>
      </w:pPr>
      <w:r>
        <w:rPr>
          <w:rFonts w:hint="default" w:ascii="Times New Roman" w:hAnsi="Times New Roman" w:cs="Times New Roman"/>
        </w:rPr>
        <w:t>бир эле убакта сатуудан түшкөн кирешени көбөйтүү жана чыгашаларды азайтуу.</w:t>
      </w:r>
    </w:p>
    <w:p>
      <w:pPr>
        <w:pStyle w:val="24"/>
        <w:spacing w:before="0" w:beforeAutospacing="0" w:after="0" w:afterAutospacing="0"/>
        <w:jc w:val="both"/>
        <w:rPr>
          <w:rFonts w:hint="default" w:ascii="Times New Roman" w:hAnsi="Times New Roman" w:cs="Times New Roman"/>
          <w:lang w:val="ru-RU"/>
        </w:rPr>
      </w:pPr>
    </w:p>
    <w:p>
      <w:pPr>
        <w:pStyle w:val="28"/>
        <w:autoSpaceDE w:val="0"/>
        <w:autoSpaceDN w:val="0"/>
        <w:spacing w:before="0" w:beforeAutospacing="0" w:after="0" w:afterAutospacing="0"/>
        <w:ind w:left="902"/>
        <w:rPr>
          <w:rFonts w:hint="default" w:ascii="Times New Roman" w:hAnsi="Times New Roman" w:cs="Times New Roman"/>
          <w:b/>
          <w:bCs/>
          <w:kern w:val="32"/>
        </w:rPr>
      </w:pPr>
      <w:r>
        <w:rPr>
          <w:rFonts w:hint="default" w:ascii="Times New Roman" w:hAnsi="Times New Roman" w:cs="Times New Roman"/>
          <w:b/>
          <w:bCs/>
          <w:kern w:val="32"/>
        </w:rPr>
        <w:t>Акча каражаттарынын жылышы жөнүндө отчет түзүү</w:t>
      </w:r>
    </w:p>
    <w:p>
      <w:pPr>
        <w:jc w:val="both"/>
        <w:rPr>
          <w:rFonts w:hint="default" w:ascii="Times New Roman" w:hAnsi="Times New Roman" w:eastAsia="Arial Unicode MS" w:cs="Times New Roman"/>
        </w:rPr>
      </w:pPr>
    </w:p>
    <w:p>
      <w:pPr>
        <w:jc w:val="both"/>
        <w:rPr>
          <w:rFonts w:hint="default" w:ascii="Times New Roman" w:hAnsi="Times New Roman" w:eastAsia="Arial Unicode MS" w:cs="Times New Roman"/>
        </w:rPr>
      </w:pPr>
      <w:r>
        <w:rPr>
          <w:rFonts w:hint="default" w:ascii="Times New Roman" w:hAnsi="Times New Roman" w:eastAsia="Arial Unicode MS" w:cs="Times New Roman"/>
          <w:i/>
          <w:color w:val="000000"/>
        </w:rPr>
        <w:t>Акча каражаттарынын жылышы</w:t>
      </w:r>
      <w:r>
        <w:rPr>
          <w:rFonts w:hint="default" w:ascii="Times New Roman" w:hAnsi="Times New Roman" w:eastAsia="Arial Unicode MS" w:cs="Times New Roman"/>
        </w:rPr>
        <w:t xml:space="preserve"> акча каражаттарынын агылып киришин жана агылып чыгышын билдирет. Акча каражаттары деген кассадагы нак акчаны жана банкта эсептердеги нак акчаны билдирет. </w:t>
      </w:r>
    </w:p>
    <w:p>
      <w:pPr>
        <w:jc w:val="both"/>
        <w:rPr>
          <w:rFonts w:hint="default" w:ascii="Times New Roman" w:hAnsi="Times New Roman" w:eastAsia="Arial Unicode MS" w:cs="Times New Roman"/>
        </w:rPr>
      </w:pPr>
      <w:r>
        <w:rPr>
          <w:rFonts w:hint="default" w:ascii="Times New Roman" w:hAnsi="Times New Roman" w:eastAsia="Arial Unicode MS" w:cs="Times New Roman"/>
        </w:rPr>
        <w:t xml:space="preserve">Акча каражаттарынын жылышы жөнүндө отчет ишкердиктин ар кандай түрлөрүнүн (операциялык, инвестициялык жана финансылык) белгилүү бир мезгилдеги анын акча каражаттарынын абалына таасирин чагылдырат. Отчеттун акыркы жыйынтыгы белгилүү бир күнгө карата акча каражаттарынын абалы (балансы) болот. </w:t>
      </w:r>
    </w:p>
    <w:p>
      <w:pPr>
        <w:jc w:val="both"/>
        <w:rPr>
          <w:rFonts w:hint="default" w:ascii="Times New Roman" w:hAnsi="Times New Roman" w:eastAsia="Arial Unicode MS" w:cs="Times New Roman"/>
        </w:rPr>
      </w:pPr>
      <w:r>
        <w:rPr>
          <w:rFonts w:hint="default" w:ascii="Times New Roman" w:hAnsi="Times New Roman" w:eastAsia="Arial Unicode MS" w:cs="Times New Roman"/>
        </w:rPr>
        <w:t>Негизги ишмердүүлүктөн түшкөн акча каражаттарынын жылышынын көлөмү ишкердин ишинин натыйжалуулугунун негизги көрсөткүчү болуп саналат, ал топтолгон акча каражаттарынын кредиттерди төлөө, өндүрүштүн керектүү деңгээлин сактоо жана жаңы капиталдык салымдарды жүзөгө ашыруу үчүн тышкы каржылоо булактарын тартуусуз, жеке акча каражаттарынын эсебинен жетиштүү экенин көрсөтөт.</w:t>
      </w:r>
    </w:p>
    <w:p>
      <w:pPr>
        <w:jc w:val="both"/>
        <w:rPr>
          <w:rFonts w:hint="default" w:ascii="Times New Roman" w:hAnsi="Times New Roman" w:eastAsia="Arial Unicode MS" w:cs="Times New Roman"/>
        </w:rPr>
      </w:pPr>
      <w:r>
        <w:rPr>
          <w:rFonts w:hint="default" w:ascii="Times New Roman" w:hAnsi="Times New Roman" w:eastAsia="Arial Unicode MS" w:cs="Times New Roman"/>
          <w:bCs/>
          <w:i/>
          <w:color w:val="000000"/>
        </w:rPr>
        <w:t>Эсиңизде болсун, Отчетту пландаштырууда мезгилдин аягындагы акча каражаттарынын калдыгы терс болбошу керек</w:t>
      </w:r>
      <w:r>
        <w:rPr>
          <w:rFonts w:hint="default" w:ascii="Times New Roman" w:hAnsi="Times New Roman" w:eastAsia="Arial Unicode MS" w:cs="Times New Roman"/>
          <w:i/>
          <w:color w:val="000000"/>
        </w:rPr>
        <w:t>!</w:t>
      </w:r>
      <w:r>
        <w:rPr>
          <w:rFonts w:hint="default" w:ascii="Times New Roman" w:hAnsi="Times New Roman" w:eastAsia="Arial Unicode MS" w:cs="Times New Roman"/>
        </w:rPr>
        <w:t xml:space="preserve"> Бул бул учурда сиз нак акчага байланыштуу кыйынчылыктарга дуушар болоруңузду билдирет. Акча каражаттарынын жылышына катуу көзөмөл кылуу зарыл. </w:t>
      </w:r>
    </w:p>
    <w:p>
      <w:pPr>
        <w:jc w:val="both"/>
        <w:rPr>
          <w:rFonts w:hint="default" w:ascii="Times New Roman" w:hAnsi="Times New Roman" w:cs="Times New Roman"/>
        </w:rPr>
      </w:pPr>
      <w:r>
        <w:rPr>
          <w:rFonts w:hint="default" w:ascii="Times New Roman" w:hAnsi="Times New Roman" w:eastAsia="Arial Unicode MS" w:cs="Times New Roman"/>
        </w:rPr>
        <w:t>Бардык акча каражаттарынын агылып келиши жана агылып чыгышы алар киреше жана чыгаша катары таанылган мезгилден көз карандысыз убакыт боюнча бөлүштүрүлүшү керектигин эстен чыгарбоо керек</w:t>
      </w:r>
      <w:r>
        <w:rPr>
          <w:rFonts w:hint="default" w:ascii="Times New Roman" w:hAnsi="Times New Roman" w:cs="Times New Roman"/>
        </w:rPr>
        <w:t>.</w:t>
      </w:r>
    </w:p>
    <w:p>
      <w:pPr>
        <w:pStyle w:val="17"/>
        <w:spacing w:after="0"/>
        <w:ind w:left="0"/>
        <w:rPr>
          <w:rFonts w:hint="default" w:ascii="Times New Roman" w:hAnsi="Times New Roman" w:cs="Times New Roman"/>
          <w:sz w:val="24"/>
          <w:szCs w:val="24"/>
          <w:lang w:val="ru-RU"/>
        </w:rPr>
      </w:pPr>
    </w:p>
    <w:p>
      <w:pPr>
        <w:pStyle w:val="17"/>
        <w:spacing w:after="0"/>
        <w:ind w:left="0"/>
        <w:rPr>
          <w:rFonts w:hint="default" w:ascii="Times New Roman" w:hAnsi="Times New Roman" w:cs="Times New Roman"/>
          <w:sz w:val="24"/>
          <w:szCs w:val="24"/>
          <w:lang w:val="ru-RU"/>
        </w:rPr>
      </w:pPr>
      <w:r>
        <w:rPr>
          <w:rFonts w:hint="default" w:ascii="Times New Roman" w:hAnsi="Times New Roman" w:cs="Times New Roman"/>
          <w:sz w:val="24"/>
          <w:szCs w:val="24"/>
          <w:lang w:val="ru-RU"/>
        </w:rPr>
        <w:t>Төмөндө Акча каражаттарынын жылышы жөнүндө отчеттун беренелери берилген:</w:t>
      </w:r>
    </w:p>
    <w:p>
      <w:pPr>
        <w:pStyle w:val="17"/>
        <w:spacing w:after="0"/>
        <w:ind w:left="0"/>
        <w:rPr>
          <w:rFonts w:hint="default" w:ascii="Times New Roman" w:hAnsi="Times New Roman" w:cs="Times New Roman"/>
          <w:sz w:val="24"/>
          <w:szCs w:val="24"/>
          <w:lang w:val="ru-RU"/>
        </w:rPr>
      </w:pPr>
    </w:p>
    <w:tbl>
      <w:tblPr>
        <w:tblStyle w:val="10"/>
        <w:tblW w:w="9346" w:type="dxa"/>
        <w:tblInd w:w="0" w:type="dxa"/>
        <w:tblLayout w:type="autofit"/>
        <w:tblCellMar>
          <w:top w:w="0" w:type="dxa"/>
          <w:left w:w="108" w:type="dxa"/>
          <w:bottom w:w="0" w:type="dxa"/>
          <w:right w:w="108" w:type="dxa"/>
        </w:tblCellMar>
      </w:tblPr>
      <w:tblGrid>
        <w:gridCol w:w="562"/>
        <w:gridCol w:w="4564"/>
        <w:gridCol w:w="1440"/>
        <w:gridCol w:w="1420"/>
        <w:gridCol w:w="1360"/>
      </w:tblGrid>
      <w:tr>
        <w:tblPrEx>
          <w:tblCellMar>
            <w:top w:w="0" w:type="dxa"/>
            <w:left w:w="108" w:type="dxa"/>
            <w:bottom w:w="0" w:type="dxa"/>
            <w:right w:w="108" w:type="dxa"/>
          </w:tblCellMar>
        </w:tblPrEx>
        <w:trPr>
          <w:trHeight w:val="300" w:hRule="atLeast"/>
        </w:trPr>
        <w:tc>
          <w:tcPr>
            <w:tcW w:w="562" w:type="dxa"/>
            <w:tcBorders>
              <w:top w:val="single" w:color="auto" w:sz="4" w:space="0"/>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w:t>
            </w:r>
          </w:p>
        </w:tc>
        <w:tc>
          <w:tcPr>
            <w:tcW w:w="4564" w:type="dxa"/>
            <w:tcBorders>
              <w:top w:val="single" w:color="auto" w:sz="4" w:space="0"/>
              <w:left w:val="nil"/>
              <w:bottom w:val="single" w:color="auto" w:sz="4" w:space="0"/>
              <w:right w:val="single" w:color="auto" w:sz="4" w:space="0"/>
            </w:tcBorders>
            <w:shd w:val="clear" w:color="000000" w:fill="D9D9D9"/>
          </w:tcPr>
          <w:p>
            <w:pP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Берененин аталышы</w:t>
            </w:r>
          </w:p>
        </w:tc>
        <w:tc>
          <w:tcPr>
            <w:tcW w:w="1440" w:type="dxa"/>
            <w:tcBorders>
              <w:top w:val="single" w:color="auto" w:sz="4" w:space="0"/>
              <w:left w:val="nil"/>
              <w:bottom w:val="single" w:color="auto" w:sz="4" w:space="0"/>
              <w:right w:val="single" w:color="auto" w:sz="4" w:space="0"/>
            </w:tcBorders>
            <w:shd w:val="clear" w:color="000000" w:fill="D9D9D9"/>
          </w:tcPr>
          <w:p>
            <w:pP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 жыл</w:t>
            </w:r>
          </w:p>
        </w:tc>
        <w:tc>
          <w:tcPr>
            <w:tcW w:w="1420" w:type="dxa"/>
            <w:tcBorders>
              <w:top w:val="single" w:color="auto" w:sz="4" w:space="0"/>
              <w:left w:val="nil"/>
              <w:bottom w:val="single" w:color="auto" w:sz="4" w:space="0"/>
              <w:right w:val="single" w:color="auto" w:sz="4" w:space="0"/>
            </w:tcBorders>
            <w:shd w:val="clear" w:color="000000" w:fill="D9D9D9"/>
            <w:noWrap/>
          </w:tcPr>
          <w:p>
            <w:pP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 жыл</w:t>
            </w:r>
          </w:p>
        </w:tc>
        <w:tc>
          <w:tcPr>
            <w:tcW w:w="1360" w:type="dxa"/>
            <w:tcBorders>
              <w:top w:val="single" w:color="auto" w:sz="4" w:space="0"/>
              <w:left w:val="nil"/>
              <w:bottom w:val="single" w:color="auto" w:sz="4" w:space="0"/>
              <w:right w:val="single" w:color="auto" w:sz="4" w:space="0"/>
            </w:tcBorders>
            <w:shd w:val="clear" w:color="000000" w:fill="D9D9D9"/>
            <w:noWrap/>
          </w:tcPr>
          <w:p>
            <w:pP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 жыл</w:t>
            </w:r>
          </w:p>
        </w:tc>
      </w:tr>
      <w:tr>
        <w:tblPrEx>
          <w:tblCellMar>
            <w:top w:w="0" w:type="dxa"/>
            <w:left w:w="108" w:type="dxa"/>
            <w:bottom w:w="0" w:type="dxa"/>
            <w:right w:w="108" w:type="dxa"/>
          </w:tblCellMar>
        </w:tblPrEx>
        <w:trPr>
          <w:cantSplit/>
          <w:trHeight w:val="324"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Мезгилдин башындагы акча каражаттары*</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Кредиттер/гранттар</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Сатуудан түшкөн каражаттар</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D9D9D9"/>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Бардык түшкөн акча каражаттары</w:t>
            </w:r>
          </w:p>
        </w:tc>
        <w:tc>
          <w:tcPr>
            <w:tcW w:w="144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Чыгашалар</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cantSplit/>
          <w:trHeight w:val="33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auto" w:fill="auto"/>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Негизги каражаттарды сатып алуу (курулуш)</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Негизги карызды төлөө</w:t>
            </w:r>
          </w:p>
        </w:tc>
        <w:tc>
          <w:tcPr>
            <w:tcW w:w="144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auto" w:fill="auto"/>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354"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Бардык акчанын агылып чыгышы</w:t>
            </w:r>
          </w:p>
        </w:tc>
        <w:tc>
          <w:tcPr>
            <w:tcW w:w="144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394"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w:t>
            </w:r>
          </w:p>
        </w:tc>
        <w:tc>
          <w:tcPr>
            <w:tcW w:w="4564"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Мезгилдин аягындагы акча каражаттары***</w:t>
            </w:r>
          </w:p>
        </w:tc>
        <w:tc>
          <w:tcPr>
            <w:tcW w:w="144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42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c>
          <w:tcPr>
            <w:tcW w:w="1360" w:type="dxa"/>
            <w:tcBorders>
              <w:top w:val="nil"/>
              <w:left w:val="nil"/>
              <w:bottom w:val="single" w:color="auto" w:sz="4" w:space="0"/>
              <w:right w:val="single" w:color="auto" w:sz="4" w:space="0"/>
            </w:tcBorders>
            <w:shd w:val="clear" w:color="000000" w:fill="D9D9D9"/>
            <w:noWrap/>
          </w:tcPr>
          <w:p>
            <w:pPr>
              <w:rPr>
                <w:rFonts w:hint="default" w:ascii="Times New Roman" w:hAnsi="Times New Roman" w:cs="Times New Roman"/>
                <w:color w:val="000000"/>
                <w:sz w:val="22"/>
                <w:szCs w:val="22"/>
              </w:rPr>
            </w:pPr>
          </w:p>
        </w:tc>
      </w:tr>
    </w:tbl>
    <w:p>
      <w:pPr>
        <w:pStyle w:val="17"/>
        <w:spacing w:after="0"/>
        <w:ind w:left="0"/>
        <w:rPr>
          <w:rFonts w:hint="default" w:ascii="Times New Roman" w:hAnsi="Times New Roman" w:cs="Times New Roman"/>
          <w:sz w:val="24"/>
          <w:szCs w:val="24"/>
          <w:lang w:val="ru-RU"/>
        </w:rPr>
      </w:pPr>
    </w:p>
    <w:p>
      <w:pPr>
        <w:jc w:val="both"/>
        <w:rPr>
          <w:rFonts w:hint="default" w:ascii="Times New Roman" w:hAnsi="Times New Roman" w:cs="Times New Roman"/>
        </w:rPr>
      </w:pPr>
      <w:r>
        <w:rPr>
          <w:rFonts w:hint="default" w:ascii="Times New Roman" w:hAnsi="Times New Roman" w:cs="Times New Roman"/>
        </w:rPr>
        <w:t>* бул товарды/кызмат көрсөтүүнү өндүрүүгө ишкердин өзүнүн салымы</w:t>
      </w: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4"/>
              <w:spacing w:before="0" w:beforeAutospacing="0" w:after="0" w:afterAutospacing="0"/>
              <w:jc w:val="both"/>
              <w:rPr>
                <w:rFonts w:hint="default" w:ascii="Times New Roman" w:hAnsi="Times New Roman" w:cs="Times New Roman"/>
                <w:bCs w:val="0"/>
                <w:i/>
                <w:iCs/>
                <w:sz w:val="20"/>
                <w:szCs w:val="20"/>
                <w:u w:val="single"/>
                <w:lang w:val="ru-RU"/>
              </w:rPr>
            </w:pPr>
            <w:r>
              <w:rPr>
                <w:rFonts w:hint="default" w:ascii="Times New Roman" w:hAnsi="Times New Roman" w:cs="Times New Roman"/>
                <w:bCs w:val="0"/>
                <w:i/>
                <w:iCs/>
                <w:sz w:val="20"/>
                <w:szCs w:val="20"/>
                <w:u w:val="single"/>
                <w:lang w:val="ru-RU"/>
              </w:rPr>
              <w:t>Мисал. Күн карама майын өндүрүү боюнча чакан цех</w:t>
            </w:r>
          </w:p>
          <w:p>
            <w:pPr>
              <w:pStyle w:val="4"/>
              <w:spacing w:before="0" w:beforeAutospacing="0" w:after="0" w:afterAutospacing="0"/>
              <w:jc w:val="both"/>
              <w:rPr>
                <w:rFonts w:hint="default" w:ascii="Times New Roman" w:hAnsi="Times New Roman" w:cs="Times New Roman"/>
                <w:b w:val="0"/>
                <w:bCs w:val="0"/>
                <w:sz w:val="24"/>
                <w:szCs w:val="24"/>
                <w:lang w:val="ru-RU"/>
              </w:rPr>
            </w:pPr>
          </w:p>
          <w:tbl>
            <w:tblPr>
              <w:tblStyle w:val="10"/>
              <w:tblW w:w="9149" w:type="dxa"/>
              <w:tblInd w:w="0" w:type="dxa"/>
              <w:tblLayout w:type="autofit"/>
              <w:tblCellMar>
                <w:top w:w="0" w:type="dxa"/>
                <w:left w:w="108" w:type="dxa"/>
                <w:bottom w:w="0" w:type="dxa"/>
                <w:right w:w="108" w:type="dxa"/>
              </w:tblCellMar>
            </w:tblPr>
            <w:tblGrid>
              <w:gridCol w:w="562"/>
              <w:gridCol w:w="4367"/>
              <w:gridCol w:w="1440"/>
              <w:gridCol w:w="1420"/>
              <w:gridCol w:w="1360"/>
            </w:tblGrid>
            <w:tr>
              <w:tblPrEx>
                <w:tblCellMar>
                  <w:top w:w="0" w:type="dxa"/>
                  <w:left w:w="108" w:type="dxa"/>
                  <w:bottom w:w="0" w:type="dxa"/>
                  <w:right w:w="108" w:type="dxa"/>
                </w:tblCellMar>
              </w:tblPrEx>
              <w:trPr>
                <w:trHeight w:val="300" w:hRule="atLeast"/>
              </w:trPr>
              <w:tc>
                <w:tcPr>
                  <w:tcW w:w="562" w:type="dxa"/>
                  <w:tcBorders>
                    <w:top w:val="single" w:color="auto" w:sz="4" w:space="0"/>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 </w:t>
                  </w:r>
                </w:p>
              </w:tc>
              <w:tc>
                <w:tcPr>
                  <w:tcW w:w="4367" w:type="dxa"/>
                  <w:tcBorders>
                    <w:top w:val="single" w:color="auto" w:sz="4" w:space="0"/>
                    <w:left w:val="nil"/>
                    <w:bottom w:val="single" w:color="auto" w:sz="4" w:space="0"/>
                    <w:right w:val="single" w:color="auto" w:sz="4" w:space="0"/>
                  </w:tcBorders>
                  <w:shd w:val="clear" w:color="000000" w:fill="D9D9D9"/>
                </w:tcPr>
                <w:p>
                  <w:pPr>
                    <w:rPr>
                      <w:rFonts w:hint="default" w:ascii="Times New Roman" w:hAnsi="Times New Roman" w:cs="Times New Roman"/>
                      <w:b/>
                      <w:bCs/>
                      <w:i/>
                      <w:iCs/>
                      <w:color w:val="000000"/>
                      <w:sz w:val="22"/>
                      <w:szCs w:val="22"/>
                    </w:rPr>
                  </w:pPr>
                  <w:r>
                    <w:rPr>
                      <w:rFonts w:hint="default" w:ascii="Times New Roman" w:hAnsi="Times New Roman" w:cs="Times New Roman"/>
                      <w:b/>
                      <w:bCs/>
                      <w:i/>
                      <w:iCs/>
                      <w:color w:val="000000"/>
                      <w:sz w:val="22"/>
                      <w:szCs w:val="22"/>
                    </w:rPr>
                    <w:t>Берененин аталышы</w:t>
                  </w:r>
                </w:p>
              </w:tc>
              <w:tc>
                <w:tcPr>
                  <w:tcW w:w="1440" w:type="dxa"/>
                  <w:tcBorders>
                    <w:top w:val="single" w:color="auto" w:sz="4" w:space="0"/>
                    <w:left w:val="nil"/>
                    <w:bottom w:val="single" w:color="auto" w:sz="4" w:space="0"/>
                    <w:right w:val="single" w:color="auto" w:sz="4" w:space="0"/>
                  </w:tcBorders>
                  <w:shd w:val="clear" w:color="000000" w:fill="D9D9D9"/>
                </w:tcPr>
                <w:p>
                  <w:pPr>
                    <w:rPr>
                      <w:rFonts w:hint="default" w:ascii="Times New Roman" w:hAnsi="Times New Roman" w:cs="Times New Roman"/>
                      <w:b/>
                      <w:bCs/>
                      <w:i/>
                      <w:iCs/>
                      <w:color w:val="000000"/>
                      <w:sz w:val="22"/>
                      <w:szCs w:val="22"/>
                    </w:rPr>
                  </w:pPr>
                  <w:r>
                    <w:rPr>
                      <w:rFonts w:hint="default" w:ascii="Times New Roman" w:hAnsi="Times New Roman" w:cs="Times New Roman"/>
                      <w:b/>
                      <w:bCs/>
                      <w:i/>
                      <w:iCs/>
                      <w:color w:val="000000"/>
                      <w:sz w:val="22"/>
                      <w:szCs w:val="22"/>
                    </w:rPr>
                    <w:t>1 жыл</w:t>
                  </w:r>
                </w:p>
              </w:tc>
              <w:tc>
                <w:tcPr>
                  <w:tcW w:w="1420" w:type="dxa"/>
                  <w:tcBorders>
                    <w:top w:val="single" w:color="auto" w:sz="4" w:space="0"/>
                    <w:left w:val="nil"/>
                    <w:bottom w:val="single" w:color="auto" w:sz="4" w:space="0"/>
                    <w:right w:val="single" w:color="auto" w:sz="4" w:space="0"/>
                  </w:tcBorders>
                  <w:shd w:val="clear" w:color="000000" w:fill="D9D9D9"/>
                  <w:noWrap/>
                </w:tcPr>
                <w:p>
                  <w:pPr>
                    <w:rPr>
                      <w:rFonts w:hint="default" w:ascii="Times New Roman" w:hAnsi="Times New Roman" w:cs="Times New Roman"/>
                      <w:b/>
                      <w:bCs/>
                      <w:i/>
                      <w:iCs/>
                      <w:color w:val="000000"/>
                      <w:sz w:val="22"/>
                      <w:szCs w:val="22"/>
                    </w:rPr>
                  </w:pPr>
                  <w:r>
                    <w:rPr>
                      <w:rFonts w:hint="default" w:ascii="Times New Roman" w:hAnsi="Times New Roman" w:cs="Times New Roman"/>
                      <w:b/>
                      <w:bCs/>
                      <w:i/>
                      <w:iCs/>
                      <w:color w:val="000000"/>
                      <w:sz w:val="22"/>
                      <w:szCs w:val="22"/>
                    </w:rPr>
                    <w:t>2 жыл</w:t>
                  </w:r>
                </w:p>
              </w:tc>
              <w:tc>
                <w:tcPr>
                  <w:tcW w:w="1360" w:type="dxa"/>
                  <w:tcBorders>
                    <w:top w:val="single" w:color="auto" w:sz="4" w:space="0"/>
                    <w:left w:val="nil"/>
                    <w:bottom w:val="single" w:color="auto" w:sz="4" w:space="0"/>
                    <w:right w:val="single" w:color="auto" w:sz="4" w:space="0"/>
                  </w:tcBorders>
                  <w:shd w:val="clear" w:color="000000" w:fill="D9D9D9"/>
                  <w:noWrap/>
                </w:tcPr>
                <w:p>
                  <w:pPr>
                    <w:rPr>
                      <w:rFonts w:hint="default" w:ascii="Times New Roman" w:hAnsi="Times New Roman" w:cs="Times New Roman"/>
                      <w:b/>
                      <w:bCs/>
                      <w:i/>
                      <w:iCs/>
                      <w:color w:val="000000"/>
                      <w:sz w:val="22"/>
                      <w:szCs w:val="22"/>
                    </w:rPr>
                  </w:pPr>
                  <w:r>
                    <w:rPr>
                      <w:rFonts w:hint="default" w:ascii="Times New Roman" w:hAnsi="Times New Roman" w:cs="Times New Roman"/>
                      <w:b/>
                      <w:bCs/>
                      <w:i/>
                      <w:iCs/>
                      <w:color w:val="000000"/>
                      <w:sz w:val="22"/>
                      <w:szCs w:val="22"/>
                    </w:rPr>
                    <w:t>3 жыл</w:t>
                  </w:r>
                </w:p>
              </w:tc>
            </w:tr>
            <w:tr>
              <w:tblPrEx>
                <w:tblCellMar>
                  <w:top w:w="0" w:type="dxa"/>
                  <w:left w:w="108" w:type="dxa"/>
                  <w:bottom w:w="0" w:type="dxa"/>
                  <w:right w:w="108" w:type="dxa"/>
                </w:tblCellMar>
              </w:tblPrEx>
              <w:trPr>
                <w:cantSplit/>
                <w:trHeight w:val="324"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Мезгилдин башындагы акча каражаттары</w:t>
                  </w:r>
                </w:p>
              </w:tc>
              <w:tc>
                <w:tcPr>
                  <w:tcW w:w="1440" w:type="dxa"/>
                  <w:tcBorders>
                    <w:top w:val="nil"/>
                    <w:left w:val="nil"/>
                    <w:bottom w:val="single" w:color="auto" w:sz="4" w:space="0"/>
                    <w:right w:val="single" w:color="auto" w:sz="4" w:space="0"/>
                  </w:tcBorders>
                  <w:shd w:val="clear" w:color="000000" w:fill="FFFF00"/>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c>
                <w:tcPr>
                  <w:tcW w:w="142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67054</w:t>
                  </w:r>
                </w:p>
              </w:tc>
              <w:tc>
                <w:tcPr>
                  <w:tcW w:w="136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58961</w:t>
                  </w: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Кредиттер/гранттар</w:t>
                  </w:r>
                </w:p>
              </w:tc>
              <w:tc>
                <w:tcPr>
                  <w:tcW w:w="144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314177</w:t>
                  </w:r>
                </w:p>
              </w:tc>
              <w:tc>
                <w:tcPr>
                  <w:tcW w:w="142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c>
                <w:tcPr>
                  <w:tcW w:w="136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Сатуудан түшкөн каражаттар</w:t>
                  </w:r>
                </w:p>
              </w:tc>
              <w:tc>
                <w:tcPr>
                  <w:tcW w:w="144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2520000</w:t>
                  </w:r>
                </w:p>
              </w:tc>
              <w:tc>
                <w:tcPr>
                  <w:tcW w:w="142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2520000</w:t>
                  </w:r>
                </w:p>
              </w:tc>
              <w:tc>
                <w:tcPr>
                  <w:tcW w:w="136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2520000</w:t>
                  </w: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000000" w:fill="D9D9D9"/>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Бардык түшкөн акча каражаттары</w:t>
                  </w:r>
                </w:p>
              </w:tc>
              <w:tc>
                <w:tcPr>
                  <w:tcW w:w="144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2834177</w:t>
                  </w:r>
                </w:p>
              </w:tc>
              <w:tc>
                <w:tcPr>
                  <w:tcW w:w="142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2587054</w:t>
                  </w:r>
                </w:p>
              </w:tc>
              <w:tc>
                <w:tcPr>
                  <w:tcW w:w="136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2578961</w:t>
                  </w:r>
                </w:p>
              </w:tc>
            </w:tr>
            <w:tr>
              <w:tblPrEx>
                <w:tblCellMar>
                  <w:top w:w="0" w:type="dxa"/>
                  <w:left w:w="108" w:type="dxa"/>
                  <w:bottom w:w="0" w:type="dxa"/>
                  <w:right w:w="108" w:type="dxa"/>
                </w:tblCellMar>
              </w:tblPrEx>
              <w:trPr>
                <w:cantSplit/>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Чыгашалар</w:t>
                  </w:r>
                </w:p>
              </w:tc>
              <w:tc>
                <w:tcPr>
                  <w:tcW w:w="144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1879524</w:t>
                  </w:r>
                </w:p>
              </w:tc>
              <w:tc>
                <w:tcPr>
                  <w:tcW w:w="142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1879524</w:t>
                  </w:r>
                </w:p>
              </w:tc>
              <w:tc>
                <w:tcPr>
                  <w:tcW w:w="136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1879524</w:t>
                  </w:r>
                </w:p>
              </w:tc>
            </w:tr>
            <w:tr>
              <w:tblPrEx>
                <w:tblCellMar>
                  <w:top w:w="0" w:type="dxa"/>
                  <w:left w:w="108" w:type="dxa"/>
                  <w:bottom w:w="0" w:type="dxa"/>
                  <w:right w:w="108" w:type="dxa"/>
                </w:tblCellMar>
              </w:tblPrEx>
              <w:trPr>
                <w:cantSplit/>
                <w:trHeight w:val="306"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auto" w:fill="auto"/>
                </w:tcPr>
                <w:p>
                  <w:pP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Негизги каражаттарды сатып алуу (курулуш)</w:t>
                  </w:r>
                </w:p>
              </w:tc>
              <w:tc>
                <w:tcPr>
                  <w:tcW w:w="144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150000</w:t>
                  </w:r>
                </w:p>
              </w:tc>
              <w:tc>
                <w:tcPr>
                  <w:tcW w:w="142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c>
                <w:tcPr>
                  <w:tcW w:w="136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shd w:val="clear" w:color="auto" w:fill="auto"/>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FFFFFF"/>
                </w:tcPr>
                <w:p>
                  <w:pP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Негизги карызды төлөө</w:t>
                  </w:r>
                </w:p>
              </w:tc>
              <w:tc>
                <w:tcPr>
                  <w:tcW w:w="144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c>
                <w:tcPr>
                  <w:tcW w:w="142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c>
                <w:tcPr>
                  <w:tcW w:w="1360" w:type="dxa"/>
                  <w:tcBorders>
                    <w:top w:val="nil"/>
                    <w:left w:val="nil"/>
                    <w:bottom w:val="single" w:color="auto" w:sz="4" w:space="0"/>
                    <w:right w:val="single" w:color="auto" w:sz="4" w:space="0"/>
                  </w:tcBorders>
                  <w:shd w:val="clear" w:color="auto" w:fill="auto"/>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0</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Бардык акчанын агылып чыгышы</w:t>
                  </w:r>
                </w:p>
              </w:tc>
              <w:tc>
                <w:tcPr>
                  <w:tcW w:w="144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2029524</w:t>
                  </w:r>
                </w:p>
              </w:tc>
              <w:tc>
                <w:tcPr>
                  <w:tcW w:w="142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1879524</w:t>
                  </w:r>
                </w:p>
              </w:tc>
              <w:tc>
                <w:tcPr>
                  <w:tcW w:w="136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1879524</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000000" w:fill="D9D9D9"/>
                  <w:noWrap/>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w:t>
                  </w:r>
                </w:p>
              </w:tc>
              <w:tc>
                <w:tcPr>
                  <w:tcW w:w="4367" w:type="dxa"/>
                  <w:tcBorders>
                    <w:top w:val="nil"/>
                    <w:left w:val="nil"/>
                    <w:bottom w:val="single" w:color="auto" w:sz="4" w:space="0"/>
                    <w:right w:val="single" w:color="auto" w:sz="4" w:space="0"/>
                  </w:tcBorders>
                  <w:shd w:val="clear" w:color="000000" w:fill="D9D9D9"/>
                </w:tcPr>
                <w:p>
                  <w:pPr>
                    <w:rPr>
                      <w:rFonts w:hint="default" w:ascii="Times New Roman" w:hAnsi="Times New Roman" w:cs="Times New Roman"/>
                      <w:i/>
                      <w:iCs/>
                      <w:color w:val="000000"/>
                      <w:sz w:val="22"/>
                      <w:szCs w:val="22"/>
                    </w:rPr>
                  </w:pPr>
                  <w:r>
                    <w:rPr>
                      <w:rFonts w:hint="default" w:ascii="Times New Roman" w:hAnsi="Times New Roman" w:cs="Times New Roman"/>
                      <w:i/>
                      <w:iCs/>
                      <w:color w:val="000000"/>
                      <w:sz w:val="22"/>
                      <w:szCs w:val="22"/>
                    </w:rPr>
                    <w:t>Мезгилдин аягындагы акча каражаттары***</w:t>
                  </w:r>
                </w:p>
              </w:tc>
              <w:tc>
                <w:tcPr>
                  <w:tcW w:w="144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67054</w:t>
                  </w:r>
                </w:p>
              </w:tc>
              <w:tc>
                <w:tcPr>
                  <w:tcW w:w="142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58961</w:t>
                  </w:r>
                </w:p>
              </w:tc>
              <w:tc>
                <w:tcPr>
                  <w:tcW w:w="1360" w:type="dxa"/>
                  <w:tcBorders>
                    <w:top w:val="nil"/>
                    <w:left w:val="nil"/>
                    <w:bottom w:val="single" w:color="auto" w:sz="4" w:space="0"/>
                    <w:right w:val="single" w:color="auto" w:sz="4" w:space="0"/>
                  </w:tcBorders>
                  <w:shd w:val="clear" w:color="000000" w:fill="D9D9D9"/>
                  <w:noWrap/>
                  <w:vAlign w:val="top"/>
                </w:tcPr>
                <w:p>
                  <w:pPr>
                    <w:jc w:val="right"/>
                    <w:rPr>
                      <w:rFonts w:hint="default" w:ascii="Times New Roman" w:hAnsi="Times New Roman" w:cs="Times New Roman"/>
                      <w:i/>
                      <w:iCs/>
                      <w:color w:val="000000"/>
                      <w:sz w:val="22"/>
                      <w:szCs w:val="22"/>
                    </w:rPr>
                  </w:pPr>
                  <w:r>
                    <w:rPr>
                      <w:rFonts w:ascii="Calibri" w:hAnsi="Calibri" w:cs="Calibri"/>
                      <w:i/>
                      <w:iCs/>
                      <w:color w:val="000000"/>
                      <w:sz w:val="22"/>
                      <w:szCs w:val="22"/>
                    </w:rPr>
                    <w:t>58286</w:t>
                  </w: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i/>
                <w:iCs/>
                <w:sz w:val="24"/>
                <w:szCs w:val="24"/>
                <w:lang w:val="ru-RU"/>
              </w:rPr>
              <w:t>*Кредиттин/гранттын суммасы май прессин (150 000 сом) жана жүгүртүү каражаттарынын бир айлык камдыгын (162 927 сом) сатып алуу наркынын суммасы катары аныкталган</w:t>
            </w:r>
          </w:p>
        </w:tc>
      </w:tr>
    </w:tbl>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4"/>
        <w:spacing w:before="0" w:beforeAutospacing="0" w:after="0" w:afterAutospacing="0"/>
        <w:jc w:val="both"/>
        <w:rPr>
          <w:rFonts w:hint="default" w:ascii="Times New Roman" w:hAnsi="Times New Roman" w:cs="Times New Roman"/>
          <w:b w:val="0"/>
          <w:bCs w:val="0"/>
          <w:sz w:val="24"/>
          <w:szCs w:val="24"/>
          <w:lang w:val="ru-RU"/>
        </w:rPr>
      </w:pPr>
    </w:p>
    <w:p>
      <w:pPr>
        <w:pStyle w:val="21"/>
        <w:shd w:val="clear" w:color="auto" w:fill="F1F1F1" w:themeFill="background1" w:themeFillShade="F2"/>
        <w:spacing w:after="0"/>
        <w:ind w:left="0"/>
        <w:jc w:val="center"/>
        <w:rPr>
          <w:rFonts w:hint="default" w:ascii="Times New Roman" w:hAnsi="Times New Roman" w:cs="Times New Roman"/>
          <w:b/>
          <w:bCs/>
          <w:lang w:val="ru-RU"/>
        </w:rPr>
      </w:pPr>
      <w:r>
        <w:rPr>
          <w:rFonts w:hint="default" w:ascii="Times New Roman" w:hAnsi="Times New Roman" w:cs="Times New Roman"/>
          <w:b/>
          <w:bCs/>
          <w:lang w:val="ru-RU"/>
        </w:rPr>
        <w:t>2. МОНИТОРИНГ ЖАНА БААЛОО</w:t>
      </w:r>
    </w:p>
    <w:p>
      <w:pPr>
        <w:pStyle w:val="32"/>
        <w:jc w:val="both"/>
        <w:rPr>
          <w:rFonts w:hint="default" w:ascii="Times New Roman" w:hAnsi="Times New Roman" w:cs="Times New Roman"/>
          <w:b/>
        </w:rPr>
      </w:pPr>
    </w:p>
    <w:p>
      <w:pPr>
        <w:pStyle w:val="32"/>
        <w:jc w:val="center"/>
        <w:rPr>
          <w:rFonts w:hint="default" w:ascii="Times New Roman" w:hAnsi="Times New Roman" w:cs="Times New Roman"/>
          <w:b/>
        </w:rPr>
      </w:pPr>
      <w:r>
        <w:rPr>
          <w:rFonts w:hint="default" w:ascii="Times New Roman" w:hAnsi="Times New Roman" w:cs="Times New Roman"/>
          <w:b/>
        </w:rPr>
        <w:t>Башкаруу жана мониторинг/баалоо</w:t>
      </w:r>
    </w:p>
    <w:p>
      <w:pPr>
        <w:widowControl w:val="0"/>
        <w:autoSpaceDE w:val="0"/>
        <w:autoSpaceDN w:val="0"/>
        <w:adjustRightInd w:val="0"/>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Бизнести башкаруу процесс катары каралат, анткени башка жумушчулардын жардамы менекн максатка жетүү боюнча иш – бул бир жолку иш-аракет эмес, үзгүлтүксүз өз ара байланыштуу иш-аракеттердин же функциялардын сериясы. Башкаруу процесси төмөндөгү функциялардан турат: а) Пландаштыруу (максаттарды/жыйынтыктарды, стратегияларды жана тактикаларды пландаштыруу</w:t>
      </w:r>
      <w:r>
        <w:rPr>
          <w:rFonts w:hint="default" w:ascii="Times New Roman" w:hAnsi="Times New Roman" w:cs="Times New Roman"/>
          <w:iCs/>
        </w:rPr>
        <w:t>); б) Уюштуруу (түзүмдөштүрүү, ыйгарым укуктарды/милдеттерди өкүлдөө, координациялоо), в) Координациялоо, г) Контролдоо (алынган жыйынтыктарды баалоо жана план менен салыштыруу, оңдоо. Бул башкаруунун баштапкы төрт функциясы «байланыштыруучу» процесстер менен бириктирилген</w:t>
      </w:r>
      <w:r>
        <w:rPr>
          <w:rFonts w:hint="default" w:ascii="Times New Roman" w:hAnsi="Times New Roman" w:cs="Times New Roman"/>
        </w:rPr>
        <w:t xml:space="preserve">: 1) коммуникация,2) чечимдерди кабыл алуу. </w:t>
      </w:r>
    </w:p>
    <w:p>
      <w:pPr>
        <w:jc w:val="both"/>
        <w:rPr>
          <w:rFonts w:hint="default" w:ascii="Times New Roman" w:hAnsi="Times New Roman" w:cs="Times New Roman"/>
          <w:iCs/>
        </w:rPr>
      </w:pPr>
    </w:p>
    <w:p>
      <w:pPr>
        <w:jc w:val="both"/>
        <w:rPr>
          <w:rFonts w:hint="default" w:ascii="Times New Roman" w:hAnsi="Times New Roman" w:cs="Times New Roman"/>
        </w:rPr>
      </w:pPr>
      <w:r>
        <w:rPr>
          <w:rFonts w:hint="default" w:ascii="Times New Roman" w:hAnsi="Times New Roman" w:cs="Times New Roman"/>
        </w:rPr>
        <w:t xml:space="preserve">Баалоо иши негизинен менеджердин төртүнчү функциясына – уюм чынында өз максаттарына жете турганын камсыздоого багытталган контролдук функцияга тиешелүү. Башкаруучулук контролдун үч аспекти бар. </w:t>
      </w:r>
    </w:p>
    <w:p>
      <w:pPr>
        <w:ind w:left="-142"/>
        <w:jc w:val="both"/>
        <w:rPr>
          <w:rFonts w:hint="default" w:ascii="Times New Roman" w:hAnsi="Times New Roman" w:cs="Times New Roman"/>
          <w:i/>
          <w:iCs/>
        </w:rPr>
      </w:pPr>
    </w:p>
    <w:p>
      <w:pPr>
        <w:jc w:val="both"/>
        <w:rPr>
          <w:rFonts w:hint="default" w:ascii="Times New Roman" w:hAnsi="Times New Roman" w:cs="Times New Roman"/>
        </w:rPr>
      </w:pPr>
      <w:r>
        <w:rPr>
          <w:rFonts w:hint="default" w:ascii="Times New Roman" w:hAnsi="Times New Roman" w:cs="Times New Roman"/>
          <w:i/>
          <w:iCs/>
        </w:rPr>
        <w:t>Стандарттарды белгилөө —</w:t>
      </w:r>
      <w:r>
        <w:rPr>
          <w:rFonts w:hint="default" w:ascii="Times New Roman" w:hAnsi="Times New Roman" w:cs="Times New Roman"/>
        </w:rPr>
        <w:t xml:space="preserve"> бул белгиленген убакыт аралыгында жетишүү керек болгон Индикаторлордун жардамы менен максаттарды так аныктоо. Ал пландаштыруу процессинде иштелип чыккан бизнес-пландарга негизделет. Экинчи аспект – бул белгилүү бир мезгилде чынында жетишилген нерсени </w:t>
      </w:r>
      <w:r>
        <w:rPr>
          <w:rFonts w:hint="default" w:ascii="Times New Roman" w:hAnsi="Times New Roman" w:cs="Times New Roman"/>
          <w:i/>
        </w:rPr>
        <w:t>ченөө</w:t>
      </w:r>
      <w:r>
        <w:rPr>
          <w:rFonts w:hint="default" w:ascii="Times New Roman" w:hAnsi="Times New Roman" w:cs="Times New Roman"/>
        </w:rPr>
        <w:t xml:space="preserve">, ошондой эле жетишилген нерсени күтүлгөн жыйынтыктар менен </w:t>
      </w:r>
      <w:r>
        <w:rPr>
          <w:rFonts w:hint="default" w:ascii="Times New Roman" w:hAnsi="Times New Roman" w:cs="Times New Roman"/>
          <w:i/>
        </w:rPr>
        <w:t>салыштыруу</w:t>
      </w:r>
      <w:r>
        <w:rPr>
          <w:rFonts w:hint="default" w:ascii="Times New Roman" w:hAnsi="Times New Roman" w:cs="Times New Roman"/>
        </w:rPr>
        <w:t xml:space="preserve">. Үчүнчү аспект, анда баштапкы пландан олуттуу четтөөлөрдү </w:t>
      </w:r>
      <w:r>
        <w:rPr>
          <w:rFonts w:hint="default" w:ascii="Times New Roman" w:hAnsi="Times New Roman" w:cs="Times New Roman"/>
          <w:i/>
        </w:rPr>
        <w:t xml:space="preserve">түзөтүү </w:t>
      </w:r>
      <w:r>
        <w:rPr>
          <w:rFonts w:hint="default" w:ascii="Times New Roman" w:hAnsi="Times New Roman" w:cs="Times New Roman"/>
        </w:rPr>
        <w:t xml:space="preserve">үчүн зарыл болгондо иш-аракеттер көрүлөт. </w:t>
      </w:r>
    </w:p>
    <w:p>
      <w:pPr>
        <w:ind w:left="-142"/>
        <w:jc w:val="both"/>
        <w:rPr>
          <w:rFonts w:hint="default" w:ascii="Times New Roman" w:hAnsi="Times New Roman" w:cs="Times New Roman"/>
        </w:rPr>
      </w:pPr>
    </w:p>
    <w:p>
      <w:pPr>
        <w:pStyle w:val="32"/>
        <w:jc w:val="center"/>
        <w:rPr>
          <w:rFonts w:hint="default" w:ascii="Times New Roman" w:hAnsi="Times New Roman" w:cs="Times New Roman"/>
        </w:rPr>
      </w:pPr>
      <w:r>
        <w:rPr>
          <w:rFonts w:hint="default" w:ascii="Times New Roman" w:hAnsi="Times New Roman" w:cs="Times New Roman"/>
          <w:b/>
          <w:bCs/>
        </w:rPr>
        <w:t>Мониторинг жана баалоо деген эмне?</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Мониторинг жана баалоо (</w:t>
      </w:r>
      <w:r>
        <w:rPr>
          <w:rFonts w:hint="default" w:ascii="Times New Roman" w:hAnsi="Times New Roman" w:cs="Times New Roman"/>
          <w:lang w:val="en-US"/>
        </w:rPr>
        <w:t>M</w:t>
      </w:r>
      <w:r>
        <w:rPr>
          <w:rFonts w:hint="default" w:ascii="Times New Roman" w:hAnsi="Times New Roman" w:cs="Times New Roman"/>
        </w:rPr>
        <w:t xml:space="preserve">&amp;Б) – бул стратегияларын ишке ашырууда жана долбоорду жүзөгө ашырууда </w:t>
      </w:r>
      <w:r>
        <w:rPr>
          <w:rFonts w:hint="default" w:ascii="Times New Roman" w:hAnsi="Times New Roman" w:cs="Times New Roman"/>
          <w:b/>
        </w:rPr>
        <w:t>көз карандысыз, конструктивдүү жана фактыларга негизделген</w:t>
      </w:r>
      <w:r>
        <w:rPr>
          <w:rFonts w:hint="default" w:ascii="Times New Roman" w:hAnsi="Times New Roman" w:cs="Times New Roman"/>
        </w:rPr>
        <w:t xml:space="preserve"> прогрессти талдоо үчүн системалуу түрдө </w:t>
      </w:r>
      <w:r>
        <w:rPr>
          <w:rFonts w:hint="default" w:ascii="Times New Roman" w:hAnsi="Times New Roman" w:cs="Times New Roman"/>
          <w:b/>
        </w:rPr>
        <w:t>маалыматты чогултууну</w:t>
      </w:r>
      <w:r>
        <w:rPr>
          <w:rFonts w:hint="default" w:ascii="Times New Roman" w:hAnsi="Times New Roman" w:cs="Times New Roman"/>
        </w:rPr>
        <w:t xml:space="preserve"> жүзөгө ашыруу.</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Объективдүү критерийлерде аныкталган </w:t>
      </w:r>
      <w:r>
        <w:rPr>
          <w:rFonts w:hint="default" w:ascii="Times New Roman" w:hAnsi="Times New Roman" w:cs="Times New Roman"/>
          <w:b/>
        </w:rPr>
        <w:t xml:space="preserve">M&amp;Б жыйынтыктарга тиешелүү болот </w:t>
      </w:r>
      <w:r>
        <w:rPr>
          <w:rFonts w:hint="default" w:ascii="Times New Roman" w:hAnsi="Times New Roman" w:cs="Times New Roman"/>
        </w:rPr>
        <w:t>жана мындай жол менен,</w:t>
      </w:r>
    </w:p>
    <w:p>
      <w:pPr>
        <w:jc w:val="both"/>
        <w:rPr>
          <w:rFonts w:hint="default" w:ascii="Times New Roman" w:hAnsi="Times New Roman" w:cs="Times New Roman"/>
        </w:rPr>
      </w:pPr>
    </w:p>
    <w:p>
      <w:pPr>
        <w:numPr>
          <w:ilvl w:val="0"/>
          <w:numId w:val="28"/>
        </w:numPr>
        <w:jc w:val="both"/>
        <w:rPr>
          <w:rFonts w:hint="default" w:ascii="Times New Roman" w:hAnsi="Times New Roman" w:cs="Times New Roman"/>
        </w:rPr>
      </w:pPr>
      <w:r>
        <w:rPr>
          <w:rFonts w:hint="default" w:ascii="Times New Roman" w:hAnsi="Times New Roman" w:cs="Times New Roman"/>
        </w:rPr>
        <w:t xml:space="preserve">фактыларга негизделген орундуу </w:t>
      </w:r>
      <w:r>
        <w:rPr>
          <w:rFonts w:hint="default" w:ascii="Times New Roman" w:hAnsi="Times New Roman" w:cs="Times New Roman"/>
          <w:b/>
        </w:rPr>
        <w:t>маалыматты жана пикирди</w:t>
      </w:r>
      <w:r>
        <w:rPr>
          <w:rFonts w:hint="default" w:ascii="Times New Roman" w:hAnsi="Times New Roman" w:cs="Times New Roman"/>
        </w:rPr>
        <w:t xml:space="preserve"> камсыздайт;</w:t>
      </w:r>
    </w:p>
    <w:p>
      <w:pPr>
        <w:numPr>
          <w:ilvl w:val="0"/>
          <w:numId w:val="29"/>
        </w:numPr>
        <w:jc w:val="both"/>
        <w:rPr>
          <w:rFonts w:hint="default" w:ascii="Times New Roman" w:hAnsi="Times New Roman" w:cs="Times New Roman"/>
        </w:rPr>
      </w:pPr>
      <w:r>
        <w:rPr>
          <w:rFonts w:hint="default" w:ascii="Times New Roman" w:hAnsi="Times New Roman" w:cs="Times New Roman"/>
          <w:b/>
        </w:rPr>
        <w:t xml:space="preserve">«эрте эскертүү системасын» </w:t>
      </w:r>
      <w:r>
        <w:rPr>
          <w:rFonts w:hint="default" w:ascii="Times New Roman" w:hAnsi="Times New Roman" w:cs="Times New Roman"/>
        </w:rPr>
        <w:t xml:space="preserve">камсыздайт, ал көйгөй пайда болгондо өз убагында жана тиешелүү кийлигишүү мүмкүнчүлүгүн берет; </w:t>
      </w:r>
    </w:p>
    <w:p>
      <w:pPr>
        <w:numPr>
          <w:ilvl w:val="0"/>
          <w:numId w:val="29"/>
        </w:numPr>
        <w:jc w:val="both"/>
        <w:rPr>
          <w:rFonts w:hint="default" w:ascii="Times New Roman" w:hAnsi="Times New Roman" w:cs="Times New Roman"/>
        </w:rPr>
      </w:pPr>
      <w:r>
        <w:rPr>
          <w:rFonts w:hint="default" w:ascii="Times New Roman" w:hAnsi="Times New Roman" w:cs="Times New Roman"/>
        </w:rPr>
        <w:t xml:space="preserve">«келечекке» </w:t>
      </w:r>
      <w:r>
        <w:rPr>
          <w:rFonts w:hint="default" w:ascii="Times New Roman" w:hAnsi="Times New Roman" w:cs="Times New Roman"/>
          <w:b/>
        </w:rPr>
        <w:t>сунуштарды</w:t>
      </w:r>
      <w:r>
        <w:rPr>
          <w:rFonts w:hint="default" w:ascii="Times New Roman" w:hAnsi="Times New Roman" w:cs="Times New Roman"/>
        </w:rPr>
        <w:t xml:space="preserve"> камсыздайт.</w:t>
      </w:r>
    </w:p>
    <w:p>
      <w:pPr>
        <w:jc w:val="both"/>
        <w:rPr>
          <w:rFonts w:hint="default" w:ascii="Times New Roman" w:hAnsi="Times New Roman" w:cs="Times New Roman"/>
        </w:rPr>
      </w:pPr>
      <w:r>
        <w:rPr>
          <w:rFonts w:hint="default" w:ascii="Times New Roman" w:hAnsi="Times New Roman" w:cs="Times New Roman"/>
        </w:rPr>
        <w:t xml:space="preserve"> </w:t>
      </w:r>
    </w:p>
    <w:p>
      <w:pPr>
        <w:pStyle w:val="32"/>
        <w:jc w:val="center"/>
        <w:rPr>
          <w:rFonts w:hint="default" w:ascii="Times New Roman" w:hAnsi="Times New Roman" w:cs="Times New Roman"/>
          <w:b/>
        </w:rPr>
      </w:pPr>
      <w:r>
        <w:rPr>
          <w:rFonts w:hint="default" w:ascii="Times New Roman" w:hAnsi="Times New Roman" w:cs="Times New Roman"/>
          <w:b/>
        </w:rPr>
        <w:t>Мониторинг менен баалоонун ортосундагы айырма</w:t>
      </w:r>
    </w:p>
    <w:p>
      <w:pPr>
        <w:jc w:val="both"/>
        <w:rPr>
          <w:rFonts w:hint="default" w:ascii="Times New Roman" w:hAnsi="Times New Roman" w:cs="Times New Roman"/>
          <w:bCs/>
        </w:rPr>
      </w:pPr>
    </w:p>
    <w:p>
      <w:pPr>
        <w:jc w:val="both"/>
        <w:rPr>
          <w:rFonts w:hint="default" w:ascii="Times New Roman" w:hAnsi="Times New Roman" w:cs="Times New Roman"/>
        </w:rPr>
      </w:pPr>
      <w:r>
        <w:rPr>
          <w:rFonts w:hint="default" w:ascii="Times New Roman" w:hAnsi="Times New Roman" w:cs="Times New Roman"/>
          <w:bCs/>
        </w:rPr>
        <w:t xml:space="preserve">Мониторинг жана баалоо – башкаруу процессинин маанилүү курамы. Бул менеджментти алмаштыргыч эмес. Бул бюрократиялык функция эмес, инспекция эмес жана аудит эмес. </w:t>
      </w:r>
      <w:r>
        <w:rPr>
          <w:rFonts w:hint="default" w:ascii="Times New Roman" w:hAnsi="Times New Roman" w:cs="Times New Roman"/>
        </w:rPr>
        <w:t>“Мониторинг жана баалоо” сөздөрү көп учурда бир термин катары чогуу кездешкенине карабастан, иш жүзүндө бул бири бирине байланыштуу, бирок окшош эмес эки башка ишмердүүлүк.</w:t>
      </w:r>
    </w:p>
    <w:p>
      <w:pPr>
        <w:jc w:val="both"/>
        <w:rPr>
          <w:rFonts w:hint="default" w:ascii="Times New Roman" w:hAnsi="Times New Roman" w:cs="Times New Roman"/>
          <w:b/>
        </w:rPr>
      </w:pPr>
    </w:p>
    <w:p>
      <w:pPr>
        <w:jc w:val="both"/>
        <w:rPr>
          <w:rFonts w:hint="default" w:ascii="Times New Roman" w:hAnsi="Times New Roman" w:cs="Times New Roman"/>
        </w:rPr>
      </w:pPr>
      <w:r>
        <w:rPr>
          <w:rFonts w:hint="default" w:ascii="Times New Roman" w:hAnsi="Times New Roman" w:cs="Times New Roman"/>
        </w:rPr>
        <w:t xml:space="preserve">Жалпысынан мониторингди пландын/долбоордун ушул кырдаалына тиешелүү катары белгилөөгө болот; баалоо азыркы учурда келечекке карай колдонуу планында каралат. Бирок практикада алар кыйла татаал, кээде дал келип калышы мүмкүн. </w:t>
      </w:r>
    </w:p>
    <w:p>
      <w:pPr>
        <w:jc w:val="both"/>
        <w:rPr>
          <w:rFonts w:hint="default" w:ascii="Times New Roman" w:hAnsi="Times New Roman" w:cs="Times New Roman"/>
          <w:b/>
        </w:rPr>
      </w:pPr>
    </w:p>
    <w:p>
      <w:pPr>
        <w:jc w:val="both"/>
        <w:rPr>
          <w:rFonts w:hint="default" w:ascii="Times New Roman" w:hAnsi="Times New Roman" w:cs="Times New Roman"/>
        </w:rPr>
      </w:pPr>
      <w:r>
        <w:rPr>
          <w:rFonts w:hint="default" w:ascii="Times New Roman" w:hAnsi="Times New Roman" w:cs="Times New Roman"/>
          <w:b/>
        </w:rPr>
        <w:t>Мониторинг.</w:t>
      </w:r>
      <w:r>
        <w:rPr>
          <w:rFonts w:hint="default" w:ascii="Times New Roman" w:hAnsi="Times New Roman" w:cs="Times New Roman"/>
        </w:rPr>
        <w:t xml:space="preserve"> Мониторинг – бул жетекчилерди жана башка кызыкдар тараптарды долбоор канчалык ийгиликтүү аткарылып жаткандыгы, коюлган максаттарга канчалык деңгээлде жетишилгендиги жана ресурстар кандай пайдаланылып жаткандыгы жөнүндө маалыматтар менен камсыздоо үчүн алдын ала тандалган индикаторлордун маанилери жөнүндө маалыматты туруктуу жана системалуу түрдө чогултуу. Мониторинг долбоорду аткаруунун натыйжалуулугуна багытталган, мониторинг кырдаалга </w:t>
      </w:r>
      <w:r>
        <w:rPr>
          <w:rFonts w:hint="default" w:ascii="Times New Roman" w:hAnsi="Times New Roman" w:cs="Times New Roman"/>
          <w:b/>
        </w:rPr>
        <w:t>азыркы учур</w:t>
      </w:r>
      <w:r>
        <w:rPr>
          <w:rFonts w:hint="default" w:ascii="Times New Roman" w:hAnsi="Times New Roman" w:cs="Times New Roman"/>
        </w:rPr>
        <w:t xml:space="preserve"> менен карайт жана жакынкы келечектеги өнүгүү мүмкүндүгүн карайт. </w:t>
      </w:r>
    </w:p>
    <w:p>
      <w:pPr>
        <w:widowControl w:val="0"/>
        <w:autoSpaceDE w:val="0"/>
        <w:autoSpaceDN w:val="0"/>
        <w:adjustRightInd w:val="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bCs/>
        </w:rPr>
        <w:t>Баалоо.</w:t>
      </w:r>
      <w:r>
        <w:rPr>
          <w:rFonts w:hint="default" w:ascii="Times New Roman" w:hAnsi="Times New Roman" w:cs="Times New Roman"/>
        </w:rPr>
        <w:t xml:space="preserve"> Программаны баалоо – бул программанын алкагындагы ишмердүүлүк, анын мүнөздөмөлөрү жана жыйынтыктары жөнүндө маалыматты системалуу түрдө чогултуу, ал долбоор жөнүндө </w:t>
      </w:r>
      <w:r>
        <w:rPr>
          <w:rFonts w:hint="default" w:ascii="Times New Roman" w:hAnsi="Times New Roman" w:cs="Times New Roman"/>
          <w:b/>
        </w:rPr>
        <w:t>пикирди</w:t>
      </w:r>
      <w:r>
        <w:rPr>
          <w:rFonts w:hint="default" w:ascii="Times New Roman" w:hAnsi="Times New Roman" w:cs="Times New Roman"/>
        </w:rPr>
        <w:t xml:space="preserve"> чыгаруу, анын </w:t>
      </w:r>
      <w:r>
        <w:rPr>
          <w:rFonts w:hint="default" w:ascii="Times New Roman" w:hAnsi="Times New Roman" w:cs="Times New Roman"/>
          <w:b/>
        </w:rPr>
        <w:t>натыйжалуулугун жогорулатуу</w:t>
      </w:r>
      <w:r>
        <w:rPr>
          <w:rFonts w:hint="default" w:ascii="Times New Roman" w:hAnsi="Times New Roman" w:cs="Times New Roman"/>
        </w:rPr>
        <w:t xml:space="preserve"> жана келечекке </w:t>
      </w:r>
      <w:r>
        <w:rPr>
          <w:rFonts w:hint="default" w:ascii="Times New Roman" w:hAnsi="Times New Roman" w:cs="Times New Roman"/>
          <w:b/>
        </w:rPr>
        <w:t>пландарды иштеп чыгуу</w:t>
      </w:r>
      <w:r>
        <w:rPr>
          <w:rFonts w:hint="default" w:ascii="Times New Roman" w:hAnsi="Times New Roman" w:cs="Times New Roman"/>
        </w:rPr>
        <w:t xml:space="preserve"> үчүн жүргүзүлөт. </w:t>
      </w:r>
    </w:p>
    <w:p>
      <w:pPr>
        <w:widowControl w:val="0"/>
        <w:autoSpaceDE w:val="0"/>
        <w:autoSpaceDN w:val="0"/>
        <w:adjustRightInd w:val="0"/>
        <w:jc w:val="both"/>
        <w:rPr>
          <w:rFonts w:hint="default" w:ascii="Times New Roman" w:hAnsi="Times New Roman" w:cs="Times New Roman"/>
        </w:rPr>
      </w:pPr>
    </w:p>
    <w:p>
      <w:pPr>
        <w:widowControl w:val="0"/>
        <w:overflowPunct w:val="0"/>
        <w:autoSpaceDE w:val="0"/>
        <w:autoSpaceDN w:val="0"/>
        <w:adjustRightInd w:val="0"/>
        <w:ind w:right="20"/>
        <w:jc w:val="both"/>
        <w:rPr>
          <w:rFonts w:hint="default" w:ascii="Times New Roman" w:hAnsi="Times New Roman" w:cs="Times New Roman"/>
        </w:rPr>
      </w:pPr>
      <w:r>
        <w:rPr>
          <w:rFonts w:hint="default" w:ascii="Times New Roman" w:hAnsi="Times New Roman" w:cs="Times New Roman"/>
        </w:rPr>
        <w:t xml:space="preserve">Мониторингден айырмаланып, баалоо алдын ала аныкталган көрсөткүчтөрдү (индикаторлорду) ченөөгө негизделет. Баалоодо мониторингдин маалыматтары колдонулушу мүмкүн. Бирок программаларды баалоонун принципиалдуу айырмасы анын методологиясы </w:t>
      </w:r>
      <w:r>
        <w:rPr>
          <w:rFonts w:hint="default" w:ascii="Times New Roman" w:hAnsi="Times New Roman" w:cs="Times New Roman"/>
          <w:b/>
        </w:rPr>
        <w:t>конкреттүү милдет алдында иштелип чыкканында</w:t>
      </w:r>
      <w:r>
        <w:rPr>
          <w:rFonts w:hint="default" w:ascii="Times New Roman" w:hAnsi="Times New Roman" w:cs="Times New Roman"/>
        </w:rPr>
        <w:t xml:space="preserve"> жана ар кандай милдеттер үчүн универсалдуу жана бирдей боло албастыгында турат. Баалоонун маанилүү айырмачылыгы аудитке жана мониторингге караганда көбүрөөк </w:t>
      </w:r>
      <w:r>
        <w:rPr>
          <w:rFonts w:hint="default" w:ascii="Times New Roman" w:hAnsi="Times New Roman" w:cs="Times New Roman"/>
          <w:b/>
        </w:rPr>
        <w:t>талдоонун тереңдиги</w:t>
      </w:r>
      <w:r>
        <w:rPr>
          <w:rFonts w:hint="default" w:ascii="Times New Roman" w:hAnsi="Times New Roman" w:cs="Times New Roman"/>
        </w:rPr>
        <w:t xml:space="preserve"> болуп саналат.</w:t>
      </w:r>
    </w:p>
    <w:p>
      <w:pPr>
        <w:widowControl w:val="0"/>
        <w:overflowPunct w:val="0"/>
        <w:autoSpaceDE w:val="0"/>
        <w:autoSpaceDN w:val="0"/>
        <w:adjustRightInd w:val="0"/>
        <w:ind w:right="20"/>
        <w:jc w:val="both"/>
        <w:rPr>
          <w:rFonts w:hint="default" w:ascii="Times New Roman" w:hAnsi="Times New Roman" w:cs="Times New Roman"/>
        </w:rPr>
      </w:pPr>
    </w:p>
    <w:p>
      <w:pPr>
        <w:widowControl w:val="0"/>
        <w:overflowPunct w:val="0"/>
        <w:autoSpaceDE w:val="0"/>
        <w:autoSpaceDN w:val="0"/>
        <w:adjustRightInd w:val="0"/>
        <w:ind w:right="200"/>
        <w:jc w:val="both"/>
        <w:rPr>
          <w:rFonts w:hint="default" w:ascii="Times New Roman" w:hAnsi="Times New Roman" w:cs="Times New Roman"/>
        </w:rPr>
      </w:pPr>
      <w:r>
        <w:rPr>
          <w:rFonts w:hint="default" w:ascii="Times New Roman" w:hAnsi="Times New Roman" w:cs="Times New Roman"/>
          <w:iCs/>
        </w:rPr>
        <w:t>Баалоо долбоор эмнени жана эмне үчүн жасап жатканын, алардын таасири кандай экенин изилдейт. Баалоо негизги үч суроого жооп берүүгө умтулат: биз жасап жаткан нерсе канчалык туура; биз жасап жаткан нерсени канчалык туура жасап жатабыз жана муну кантип жакшы жасоого болот</w:t>
      </w:r>
      <w:r>
        <w:rPr>
          <w:rFonts w:hint="default" w:ascii="Times New Roman" w:hAnsi="Times New Roman" w:cs="Times New Roman"/>
        </w:rPr>
        <w:t>.</w:t>
      </w:r>
    </w:p>
    <w:p>
      <w:pPr>
        <w:widowControl w:val="0"/>
        <w:autoSpaceDE w:val="0"/>
        <w:autoSpaceDN w:val="0"/>
        <w:adjustRightInd w:val="0"/>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Баалоо – бул программа же уюм өзүнүн максаттарына жете турган же буга чейин жетишкен деңгээлди баалоо процесси, мисал (өнүгүү агенттиктеринин методикасы боюнча) төмөндөгү категорияларга карата: </w:t>
      </w:r>
    </w:p>
    <w:p>
      <w:pPr>
        <w:pStyle w:val="32"/>
        <w:numPr>
          <w:ilvl w:val="0"/>
          <w:numId w:val="30"/>
        </w:numPr>
        <w:jc w:val="both"/>
        <w:rPr>
          <w:rFonts w:hint="default" w:ascii="Times New Roman" w:hAnsi="Times New Roman" w:cs="Times New Roman"/>
        </w:rPr>
      </w:pPr>
      <w:r>
        <w:rPr>
          <w:rFonts w:hint="default" w:ascii="Times New Roman" w:hAnsi="Times New Roman" w:cs="Times New Roman"/>
        </w:rPr>
        <w:t xml:space="preserve">шайкештик/ылайыктуулук; </w:t>
      </w:r>
    </w:p>
    <w:p>
      <w:pPr>
        <w:pStyle w:val="32"/>
        <w:numPr>
          <w:ilvl w:val="0"/>
          <w:numId w:val="30"/>
        </w:numPr>
        <w:jc w:val="both"/>
        <w:rPr>
          <w:rFonts w:hint="default" w:ascii="Times New Roman" w:hAnsi="Times New Roman" w:cs="Times New Roman"/>
        </w:rPr>
      </w:pPr>
      <w:r>
        <w:rPr>
          <w:rFonts w:hint="default" w:ascii="Times New Roman" w:hAnsi="Times New Roman" w:cs="Times New Roman"/>
        </w:rPr>
        <w:t xml:space="preserve">таасир/таасир этүү; </w:t>
      </w:r>
    </w:p>
    <w:p>
      <w:pPr>
        <w:pStyle w:val="32"/>
        <w:numPr>
          <w:ilvl w:val="0"/>
          <w:numId w:val="30"/>
        </w:numPr>
        <w:jc w:val="both"/>
        <w:rPr>
          <w:rFonts w:hint="default" w:ascii="Times New Roman" w:hAnsi="Times New Roman" w:cs="Times New Roman"/>
        </w:rPr>
      </w:pPr>
      <w:r>
        <w:rPr>
          <w:rFonts w:hint="default" w:ascii="Times New Roman" w:hAnsi="Times New Roman" w:cs="Times New Roman"/>
        </w:rPr>
        <w:t xml:space="preserve">натыйжалуулук жана өндүрүмдүүлүк; </w:t>
      </w:r>
    </w:p>
    <w:p>
      <w:pPr>
        <w:pStyle w:val="32"/>
        <w:numPr>
          <w:ilvl w:val="0"/>
          <w:numId w:val="30"/>
        </w:numPr>
        <w:jc w:val="both"/>
        <w:rPr>
          <w:rFonts w:hint="default" w:ascii="Times New Roman" w:hAnsi="Times New Roman" w:cs="Times New Roman"/>
        </w:rPr>
      </w:pPr>
      <w:r>
        <w:rPr>
          <w:rFonts w:hint="default" w:ascii="Times New Roman" w:hAnsi="Times New Roman" w:cs="Times New Roman"/>
        </w:rPr>
        <w:t>туруктуулук.</w:t>
      </w:r>
    </w:p>
    <w:p>
      <w:pPr>
        <w:tabs>
          <w:tab w:val="left" w:pos="4190"/>
        </w:tabs>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Баалоо негизинен </w:t>
      </w:r>
      <w:r>
        <w:rPr>
          <w:rFonts w:hint="default" w:ascii="Times New Roman" w:hAnsi="Times New Roman" w:cs="Times New Roman"/>
          <w:b/>
          <w:i/>
        </w:rPr>
        <w:t>келечекке</w:t>
      </w:r>
      <w:r>
        <w:rPr>
          <w:rFonts w:hint="default" w:ascii="Times New Roman" w:hAnsi="Times New Roman" w:cs="Times New Roman"/>
        </w:rPr>
        <w:t xml:space="preserve"> тиешелүү – кээде узак мезгил аралыгында. Мониторинг сыяктуу эле баалоо мүмкүн болуучу көйгөйлөрдү божомолдойт, келечектеги өнүгүү же пландар аныкталышы мүмкүн болгон маалыматты камсыздоо максатында изилдөө үчүн маселелерди долбоорлойт. </w:t>
      </w:r>
    </w:p>
    <w:p>
      <w:pPr>
        <w:jc w:val="both"/>
        <w:rPr>
          <w:rFonts w:hint="default" w:ascii="Times New Roman" w:hAnsi="Times New Roman" w:cs="Times New Roman"/>
        </w:rPr>
      </w:pPr>
    </w:p>
    <w:p>
      <w:pPr>
        <w:ind w:firstLine="708"/>
        <w:jc w:val="center"/>
        <w:rPr>
          <w:rFonts w:hint="default" w:ascii="Times New Roman" w:hAnsi="Times New Roman" w:cs="Times New Roman"/>
          <w:b/>
          <w:lang w:val="ru-RU"/>
        </w:rPr>
      </w:pPr>
      <w:r>
        <w:rPr>
          <w:rFonts w:hint="default" w:ascii="Times New Roman" w:hAnsi="Times New Roman" w:cs="Times New Roman"/>
          <w:b/>
        </w:rPr>
        <w:t>Мониторинг жана баалоо объекти</w:t>
      </w:r>
      <w:r>
        <w:rPr>
          <w:rFonts w:hint="default" w:ascii="Times New Roman" w:hAnsi="Times New Roman" w:cs="Times New Roman"/>
          <w:b/>
          <w:lang w:val="ru-RU"/>
        </w:rPr>
        <w:t>си</w:t>
      </w:r>
    </w:p>
    <w:p>
      <w:pPr>
        <w:pStyle w:val="32"/>
        <w:jc w:val="both"/>
        <w:rPr>
          <w:rFonts w:hint="default" w:ascii="Times New Roman" w:hAnsi="Times New Roman" w:cs="Times New Roman"/>
          <w:b/>
        </w:rPr>
      </w:pPr>
    </w:p>
    <w:p>
      <w:pPr>
        <w:widowControl w:val="0"/>
        <w:overflowPunct w:val="0"/>
        <w:autoSpaceDE w:val="0"/>
        <w:autoSpaceDN w:val="0"/>
        <w:adjustRightInd w:val="0"/>
        <w:ind w:left="3"/>
        <w:jc w:val="both"/>
        <w:rPr>
          <w:rFonts w:hint="default" w:ascii="Times New Roman" w:hAnsi="Times New Roman" w:cs="Times New Roman"/>
        </w:rPr>
      </w:pPr>
      <w:r>
        <w:rPr>
          <w:rFonts w:hint="default" w:ascii="Times New Roman" w:hAnsi="Times New Roman" w:cs="Times New Roman"/>
        </w:rPr>
        <w:t>Долбоор – убакыт чектелген, уникалдуу өнүмдү же кызмат көрсөтүүнү түзүүгө багытталган иш; так аныкталган баштапкы чекити жана аларга жетүү иштин аяктаганын билдирген максаттары бар ар кандай иш. Практикада көпчүлүк долбоорлор максатка жетүү үчүн чектелген ресурстарды гана колдонушу мүмкүн.</w:t>
      </w:r>
    </w:p>
    <w:p>
      <w:pPr>
        <w:widowControl w:val="0"/>
        <w:overflowPunct w:val="0"/>
        <w:autoSpaceDE w:val="0"/>
        <w:autoSpaceDN w:val="0"/>
        <w:adjustRightInd w:val="0"/>
        <w:ind w:left="3"/>
        <w:jc w:val="both"/>
        <w:rPr>
          <w:rFonts w:hint="default" w:ascii="Times New Roman" w:hAnsi="Times New Roman" w:cs="Times New Roman"/>
        </w:rPr>
      </w:pPr>
    </w:p>
    <w:p>
      <w:pPr>
        <w:widowControl w:val="0"/>
        <w:overflowPunct w:val="0"/>
        <w:autoSpaceDE w:val="0"/>
        <w:autoSpaceDN w:val="0"/>
        <w:adjustRightInd w:val="0"/>
        <w:ind w:left="3" w:right="220"/>
        <w:jc w:val="both"/>
        <w:rPr>
          <w:rFonts w:hint="default" w:ascii="Times New Roman" w:hAnsi="Times New Roman" w:cs="Times New Roman"/>
        </w:rPr>
      </w:pPr>
      <w:r>
        <w:rPr>
          <w:rFonts w:hint="default" w:ascii="Times New Roman" w:hAnsi="Times New Roman" w:cs="Times New Roman"/>
        </w:rPr>
        <w:t>Ошентип, долбоор – бул ишти уюштуруунун өзгөчө формасы, ал төмөндөгүлөр менен айырмаланат:</w:t>
      </w:r>
    </w:p>
    <w:p>
      <w:pPr>
        <w:widowControl w:val="0"/>
        <w:autoSpaceDE w:val="0"/>
        <w:autoSpaceDN w:val="0"/>
        <w:adjustRightInd w:val="0"/>
        <w:jc w:val="both"/>
        <w:rPr>
          <w:rFonts w:hint="default" w:ascii="Times New Roman" w:hAnsi="Times New Roman" w:cs="Times New Roman"/>
        </w:rPr>
      </w:pPr>
    </w:p>
    <w:p>
      <w:pPr>
        <w:pStyle w:val="32"/>
        <w:widowControl w:val="0"/>
        <w:numPr>
          <w:ilvl w:val="0"/>
          <w:numId w:val="31"/>
        </w:numPr>
        <w:overflowPunct w:val="0"/>
        <w:autoSpaceDE w:val="0"/>
        <w:autoSpaceDN w:val="0"/>
        <w:adjustRightInd w:val="0"/>
        <w:ind w:right="240"/>
        <w:jc w:val="both"/>
        <w:rPr>
          <w:rFonts w:hint="default" w:ascii="Times New Roman" w:hAnsi="Times New Roman" w:cs="Times New Roman"/>
        </w:rPr>
      </w:pPr>
      <w:r>
        <w:rPr>
          <w:rFonts w:hint="default" w:ascii="Times New Roman" w:hAnsi="Times New Roman" w:cs="Times New Roman"/>
        </w:rPr>
        <w:t xml:space="preserve">ал пландаштырылган конкреттүү жыйынтыкка жетүүгө багытталган </w:t>
      </w:r>
    </w:p>
    <w:p>
      <w:pPr>
        <w:pStyle w:val="32"/>
        <w:widowControl w:val="0"/>
        <w:numPr>
          <w:ilvl w:val="0"/>
          <w:numId w:val="31"/>
        </w:numPr>
        <w:overflowPunct w:val="0"/>
        <w:autoSpaceDE w:val="0"/>
        <w:autoSpaceDN w:val="0"/>
        <w:adjustRightInd w:val="0"/>
        <w:ind w:right="240"/>
        <w:jc w:val="both"/>
        <w:rPr>
          <w:rFonts w:hint="default" w:ascii="Times New Roman" w:hAnsi="Times New Roman" w:cs="Times New Roman"/>
        </w:rPr>
      </w:pPr>
      <w:r>
        <w:rPr>
          <w:rFonts w:hint="default" w:ascii="Times New Roman" w:hAnsi="Times New Roman" w:cs="Times New Roman"/>
        </w:rPr>
        <w:t xml:space="preserve">алдын ала аныкталган ыкма, </w:t>
      </w:r>
    </w:p>
    <w:p>
      <w:pPr>
        <w:pStyle w:val="32"/>
        <w:widowControl w:val="0"/>
        <w:numPr>
          <w:ilvl w:val="0"/>
          <w:numId w:val="31"/>
        </w:numPr>
        <w:overflowPunct w:val="0"/>
        <w:autoSpaceDE w:val="0"/>
        <w:autoSpaceDN w:val="0"/>
        <w:adjustRightInd w:val="0"/>
        <w:ind w:right="240"/>
        <w:jc w:val="both"/>
        <w:rPr>
          <w:rFonts w:hint="default" w:ascii="Times New Roman" w:hAnsi="Times New Roman" w:cs="Times New Roman"/>
        </w:rPr>
      </w:pPr>
      <w:r>
        <w:rPr>
          <w:rFonts w:hint="default" w:ascii="Times New Roman" w:hAnsi="Times New Roman" w:cs="Times New Roman"/>
        </w:rPr>
        <w:t xml:space="preserve">алдын ала белгилүү жана чектелген ресурстардын өлчөмүн пайдалануу менен, </w:t>
      </w:r>
    </w:p>
    <w:p>
      <w:pPr>
        <w:pStyle w:val="32"/>
        <w:widowControl w:val="0"/>
        <w:numPr>
          <w:ilvl w:val="0"/>
          <w:numId w:val="31"/>
        </w:numPr>
        <w:overflowPunct w:val="0"/>
        <w:autoSpaceDE w:val="0"/>
        <w:autoSpaceDN w:val="0"/>
        <w:adjustRightInd w:val="0"/>
        <w:jc w:val="both"/>
        <w:rPr>
          <w:rFonts w:hint="default" w:ascii="Times New Roman" w:hAnsi="Times New Roman" w:cs="Times New Roman"/>
          <w:lang w:val="en-GB"/>
        </w:rPr>
      </w:pPr>
      <w:r>
        <w:rPr>
          <w:rFonts w:hint="default" w:ascii="Times New Roman" w:hAnsi="Times New Roman" w:cs="Times New Roman"/>
        </w:rPr>
        <w:t xml:space="preserve">алдын ала белгиленген мөөнөт. </w:t>
      </w:r>
    </w:p>
    <w:p>
      <w:pPr>
        <w:widowControl w:val="0"/>
        <w:autoSpaceDE w:val="0"/>
        <w:autoSpaceDN w:val="0"/>
        <w:adjustRightInd w:val="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-4445</wp:posOffset>
            </wp:positionH>
            <wp:positionV relativeFrom="paragraph">
              <wp:posOffset>-2540</wp:posOffset>
            </wp:positionV>
            <wp:extent cx="3268980" cy="2311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68980" cy="2311400"/>
                    </a:xfrm>
                    <a:prstGeom prst="rect">
                      <a:avLst/>
                    </a:prstGeom>
                    <a:noFill/>
                    <a:ln>
                      <a:noFill/>
                    </a:ln>
                  </pic:spPr>
                </pic:pic>
              </a:graphicData>
            </a:graphic>
          </wp:anchor>
        </w:drawing>
      </w:r>
      <w:r>
        <w:rPr>
          <w:rFonts w:hint="default" w:ascii="Times New Roman" w:hAnsi="Times New Roman" w:cs="Times New Roman"/>
        </w:rPr>
        <w:t xml:space="preserve">Долбоордун маанилүү мүнөздөмөсү анын максаттарынын же күтүлгөн жыйынтыктарынын иерархиясы болуп саналат.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Бул иерархия жалпы түрүндө долбоордун таасирин (көйгөйдү чечүү), максатын (көйгөйдү чечүү жолу) жана милдеттерин (чаралар) камтыйт.</w:t>
      </w:r>
    </w:p>
    <w:p>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Алардын баары ченеле турган болушу керек.</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center"/>
        <w:rPr>
          <w:rFonts w:hint="default" w:ascii="Times New Roman" w:hAnsi="Times New Roman" w:cs="Times New Roman"/>
          <w:b/>
        </w:rPr>
      </w:pPr>
      <w:r>
        <w:rPr>
          <w:rFonts w:hint="default" w:ascii="Times New Roman" w:hAnsi="Times New Roman" w:cs="Times New Roman"/>
          <w:b/>
        </w:rPr>
        <w:t>Мониторинг жана баалоонун этаптары</w:t>
      </w:r>
    </w:p>
    <w:p>
      <w:pPr>
        <w:jc w:val="both"/>
        <w:rPr>
          <w:rFonts w:hint="default" w:ascii="Times New Roman" w:hAnsi="Times New Roman" w:cs="Times New Roman"/>
        </w:rPr>
      </w:pPr>
      <w:r>
        <w:rPr>
          <w:rFonts w:hint="default" w:ascii="Times New Roman" w:hAnsi="Times New Roman" w:cs="Times New Roman"/>
        </w:rPr>
        <w:t>Долбоорго мониторинг/баалоо жүргүзүү үчүн төмөндөгү кадамдарды жүзөгө ашыруу керек:</w:t>
      </w:r>
    </w:p>
    <w:p>
      <w:pPr>
        <w:widowControl w:val="0"/>
        <w:numPr>
          <w:ilvl w:val="0"/>
          <w:numId w:val="32"/>
        </w:numPr>
        <w:overflowPunct w:val="0"/>
        <w:autoSpaceDE w:val="0"/>
        <w:autoSpaceDN w:val="0"/>
        <w:adjustRightInd w:val="0"/>
        <w:ind w:right="220"/>
        <w:jc w:val="both"/>
        <w:rPr>
          <w:rFonts w:hint="default" w:ascii="Times New Roman" w:hAnsi="Times New Roman" w:cs="Times New Roman"/>
        </w:rPr>
      </w:pPr>
      <w:r>
        <w:rPr>
          <w:rFonts w:hint="default" w:ascii="Times New Roman" w:hAnsi="Times New Roman" w:cs="Times New Roman"/>
          <w:i/>
          <w:iCs/>
        </w:rPr>
        <w:t>Тапшырманы түзүү</w:t>
      </w:r>
      <w:r>
        <w:rPr>
          <w:rFonts w:hint="default" w:ascii="Times New Roman" w:hAnsi="Times New Roman" w:cs="Times New Roman"/>
        </w:rPr>
        <w:t>. Долбоордун кайсы мүнөздөмөлөрүн көзөмөлдөө керектигин аныктоо: жетишилген таасирлер, жыйынтыктар, жүзөгө ашыруунун жүрүшү, ресурстарды пайдалануу.</w:t>
      </w:r>
    </w:p>
    <w:p>
      <w:pPr>
        <w:widowControl w:val="0"/>
        <w:numPr>
          <w:ilvl w:val="0"/>
          <w:numId w:val="32"/>
        </w:numPr>
        <w:overflowPunct w:val="0"/>
        <w:autoSpaceDE w:val="0"/>
        <w:autoSpaceDN w:val="0"/>
        <w:adjustRightInd w:val="0"/>
        <w:ind w:right="220"/>
        <w:jc w:val="both"/>
        <w:rPr>
          <w:rFonts w:hint="default" w:ascii="Times New Roman" w:hAnsi="Times New Roman" w:cs="Times New Roman"/>
        </w:rPr>
      </w:pPr>
      <w:r>
        <w:rPr>
          <w:rFonts w:hint="default" w:ascii="Times New Roman" w:hAnsi="Times New Roman" w:cs="Times New Roman"/>
          <w:i/>
          <w:iCs/>
        </w:rPr>
        <w:t>Пландаштыруу</w:t>
      </w:r>
      <w:r>
        <w:rPr>
          <w:rFonts w:hint="default" w:ascii="Times New Roman" w:hAnsi="Times New Roman" w:cs="Times New Roman"/>
        </w:rPr>
        <w:t>. Алар боюнча бул мүнөздөмөлөрдү көзөмөлдөөгө мүмкүн болгон ченелүүчү көрсөткүчтөрдү (индикаторлорду) аныктоо.  Мониторинг жүргүзүү үчүн маалымат булагын аныктоо (бенефициарлар, өнөктөштөр, айрым адамдар же адамдар тобу, документтер ж.б.). Маалыматты чогултуу ыкмаларын тандоо. Маалымат чогултуу мезгилдүүлүгүн жана графигин аныктоо (индикаторлордун маанилерин ченөө).</w:t>
      </w:r>
    </w:p>
    <w:p>
      <w:pPr>
        <w:widowControl w:val="0"/>
        <w:numPr>
          <w:ilvl w:val="0"/>
          <w:numId w:val="32"/>
        </w:numPr>
        <w:overflowPunct w:val="0"/>
        <w:autoSpaceDE w:val="0"/>
        <w:autoSpaceDN w:val="0"/>
        <w:adjustRightInd w:val="0"/>
        <w:ind w:right="60"/>
        <w:jc w:val="both"/>
        <w:rPr>
          <w:rFonts w:hint="default" w:ascii="Times New Roman" w:hAnsi="Times New Roman" w:cs="Times New Roman"/>
        </w:rPr>
      </w:pPr>
      <w:r>
        <w:rPr>
          <w:rFonts w:hint="default" w:ascii="Times New Roman" w:hAnsi="Times New Roman" w:cs="Times New Roman"/>
          <w:i/>
          <w:iCs/>
        </w:rPr>
        <w:t>Маалыматты чогултуу</w:t>
      </w:r>
      <w:r>
        <w:rPr>
          <w:rFonts w:hint="default" w:ascii="Times New Roman" w:hAnsi="Times New Roman" w:cs="Times New Roman"/>
        </w:rPr>
        <w:t>. Зарыл болгондо тиешелүү респонденттерди тартуу менен ырааттуу иш-чараларды өткөрүү (статистика чогултуу, интервью алуу, фокус-топтор ж.б.).</w:t>
      </w:r>
    </w:p>
    <w:p>
      <w:pPr>
        <w:widowControl w:val="0"/>
        <w:numPr>
          <w:ilvl w:val="0"/>
          <w:numId w:val="32"/>
        </w:numPr>
        <w:overflowPunct w:val="0"/>
        <w:autoSpaceDE w:val="0"/>
        <w:autoSpaceDN w:val="0"/>
        <w:adjustRightInd w:val="0"/>
        <w:ind w:right="-2"/>
        <w:jc w:val="both"/>
        <w:rPr>
          <w:rFonts w:hint="default" w:ascii="Times New Roman" w:hAnsi="Times New Roman" w:cs="Times New Roman"/>
        </w:rPr>
      </w:pPr>
      <w:r>
        <w:rPr>
          <w:rFonts w:hint="default" w:ascii="Times New Roman" w:hAnsi="Times New Roman" w:cs="Times New Roman"/>
          <w:i/>
          <w:iCs/>
        </w:rPr>
        <w:t>Маалыматтарды талдоо</w:t>
      </w:r>
      <w:r>
        <w:rPr>
          <w:rFonts w:hint="default" w:ascii="Times New Roman" w:hAnsi="Times New Roman" w:cs="Times New Roman"/>
        </w:rPr>
        <w:t>. Чогултулган маалыматка статистикалык ыкмаларды жана аналитикалык жол-жоболорду колдонуу менен талдоо жүргүзүү.</w:t>
      </w:r>
    </w:p>
    <w:p>
      <w:pPr>
        <w:widowControl w:val="0"/>
        <w:numPr>
          <w:ilvl w:val="0"/>
          <w:numId w:val="33"/>
        </w:numPr>
        <w:overflowPunct w:val="0"/>
        <w:autoSpaceDE w:val="0"/>
        <w:autoSpaceDN w:val="0"/>
        <w:adjustRightInd w:val="0"/>
        <w:ind w:right="120"/>
        <w:jc w:val="both"/>
        <w:rPr>
          <w:rFonts w:hint="default" w:ascii="Times New Roman" w:hAnsi="Times New Roman" w:cs="Times New Roman"/>
        </w:rPr>
      </w:pPr>
      <w:r>
        <w:rPr>
          <w:rFonts w:hint="default" w:ascii="Times New Roman" w:hAnsi="Times New Roman" w:cs="Times New Roman"/>
        </w:rPr>
        <w:t xml:space="preserve"> Жетекчилик үчүн </w:t>
      </w:r>
      <w:r>
        <w:rPr>
          <w:rFonts w:hint="default" w:ascii="Times New Roman" w:hAnsi="Times New Roman" w:cs="Times New Roman"/>
          <w:i/>
          <w:iCs/>
        </w:rPr>
        <w:t>отчет даярдоо</w:t>
      </w:r>
      <w:r>
        <w:rPr>
          <w:rFonts w:hint="default" w:ascii="Times New Roman" w:hAnsi="Times New Roman" w:cs="Times New Roman"/>
        </w:rPr>
        <w:t xml:space="preserve">. </w:t>
      </w:r>
    </w:p>
    <w:p>
      <w:pPr>
        <w:pStyle w:val="32"/>
        <w:rPr>
          <w:rFonts w:hint="default" w:ascii="Times New Roman" w:hAnsi="Times New Roman" w:cs="Times New Roman"/>
        </w:rPr>
      </w:pPr>
    </w:p>
    <w:p>
      <w:pPr>
        <w:pStyle w:val="32"/>
        <w:jc w:val="center"/>
        <w:rPr>
          <w:rFonts w:hint="default" w:ascii="Times New Roman" w:hAnsi="Times New Roman" w:cs="Times New Roman"/>
          <w:b/>
        </w:rPr>
      </w:pPr>
      <w:r>
        <w:rPr>
          <w:rFonts w:hint="default" w:ascii="Times New Roman" w:hAnsi="Times New Roman" w:cs="Times New Roman"/>
          <w:b/>
        </w:rPr>
        <w:t xml:space="preserve">Баалоо жана монитоирнг ыкмалары </w:t>
      </w:r>
    </w:p>
    <w:p>
      <w:pPr>
        <w:pStyle w:val="32"/>
        <w:rPr>
          <w:rFonts w:hint="default" w:ascii="Times New Roman" w:hAnsi="Times New Roman" w:cs="Times New Roman"/>
          <w:b/>
        </w:rPr>
      </w:pPr>
    </w:p>
    <w:p>
      <w:pPr>
        <w:jc w:val="both"/>
        <w:rPr>
          <w:rFonts w:hint="default" w:ascii="Times New Roman" w:hAnsi="Times New Roman" w:cs="Times New Roman"/>
        </w:rPr>
      </w:pPr>
      <w:r>
        <w:rPr>
          <w:rFonts w:hint="default" w:ascii="Times New Roman" w:hAnsi="Times New Roman" w:cs="Times New Roman"/>
          <w:b/>
        </w:rPr>
        <w:t xml:space="preserve">Интервью. </w:t>
      </w:r>
      <w:r>
        <w:rPr>
          <w:rFonts w:hint="default" w:ascii="Times New Roman" w:hAnsi="Times New Roman" w:cs="Times New Roman"/>
        </w:rPr>
        <w:t>Интервью баалоо жүргүзүүдө көп колдонулган жана эң ийкемдүү методика болуп саналат. Алар түзүмдөлгөн жана атайын суроолор боюнча алдын ала белгиленген тартипти сактоо менен формалдуу мүмкүн. Же формалдуу эмес жана түзүмдөлбөгөн болушу мүмкүн. Интервью маалыматты алуу үчүн суроолорду камтыйт, мындай жол менен көрсөткүчтөрдү ченөө мүмкүнчүлүгүн берет; алар программага тартылган каалаган адам тарабынан жеке, телефон аркылуу же ИКТ-технологияларды (</w:t>
      </w:r>
      <w:r>
        <w:rPr>
          <w:rFonts w:hint="default" w:ascii="Times New Roman" w:hAnsi="Times New Roman" w:cs="Times New Roman"/>
          <w:lang w:val="en-US"/>
        </w:rPr>
        <w:t>e</w:t>
      </w:r>
      <w:r>
        <w:rPr>
          <w:rFonts w:hint="default" w:ascii="Times New Roman" w:hAnsi="Times New Roman" w:cs="Times New Roman"/>
        </w:rPr>
        <w:t>-</w:t>
      </w:r>
      <w:r>
        <w:rPr>
          <w:rFonts w:hint="default" w:ascii="Times New Roman" w:hAnsi="Times New Roman" w:cs="Times New Roman"/>
          <w:lang w:val="en-US"/>
        </w:rPr>
        <w:t>mail</w:t>
      </w:r>
      <w:r>
        <w:rPr>
          <w:rFonts w:hint="default" w:ascii="Times New Roman" w:hAnsi="Times New Roman" w:cs="Times New Roman"/>
        </w:rPr>
        <w:t xml:space="preserve">, </w:t>
      </w:r>
      <w:r>
        <w:rPr>
          <w:rFonts w:hint="default" w:ascii="Times New Roman" w:hAnsi="Times New Roman" w:cs="Times New Roman"/>
          <w:lang w:val="en-US"/>
        </w:rPr>
        <w:t>Skype</w:t>
      </w:r>
      <w:r>
        <w:rPr>
          <w:rFonts w:hint="default" w:ascii="Times New Roman" w:hAnsi="Times New Roman" w:cs="Times New Roman"/>
        </w:rPr>
        <w:t xml:space="preserve"> ж.б.) колдонуу менен өткөрүлөт. Интервью сандык маалыматка караганда «сапаттык» маалыматтын негизги булагы болуп саналат (чынында эмне болду? Болгон окуянын себеби кандай? Келечекте эмне кылууга болот? ж.б.).</w:t>
      </w:r>
    </w:p>
    <w:p>
      <w:pPr>
        <w:ind w:firstLine="36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 xml:space="preserve">Негизги информанттар менен интервью. </w:t>
      </w:r>
      <w:r>
        <w:rPr>
          <w:rFonts w:hint="default" w:ascii="Times New Roman" w:hAnsi="Times New Roman" w:cs="Times New Roman"/>
        </w:rPr>
        <w:t xml:space="preserve">Бул сөзсүз программага түз тартылган, контролдон өткөн адамдар эмес, таасирге ээ болгон же ишти же жагдайды түшүнүүгө жол ача алган, өзгөчө маселелер боюнча адистер болуп саналат. Алар түз тартылбагандыктан кыйла объективдүү болушат, пайдалуу байкоолорду, башкалар жергиликтүү маселелерге басым жасаган учурда алар  кеңири чөйрөдөгү серептерди сунуштай алышат.   </w:t>
      </w:r>
    </w:p>
    <w:p>
      <w:pPr>
        <w:ind w:left="36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 xml:space="preserve">Анкета. </w:t>
      </w:r>
      <w:r>
        <w:rPr>
          <w:rFonts w:hint="default" w:ascii="Times New Roman" w:hAnsi="Times New Roman" w:cs="Times New Roman"/>
        </w:rPr>
        <w:t xml:space="preserve">Анкеталар жазуу жүзүндө жооп алуу үчүн пайдаланылган, аныкталган жазуу жүзүндөгү суроолордон турат, жоопторду баалоо көрсөткүчтөрдү ченөө мүмкүнчүлүгүн берет. Анкетаны даярдоодо суроолорду түшүнүү оңой болушу үчүн жана түшүнбөстүктөргө жол бербеш үчүн алар так түзүлүшү керек. Мындай ыкмада суроолор өтө жөнөкөй болот жана кыска жоопторду алууну карайт. Ошондуктан, адамдар өзүнүн жазуу жүзүндөгү жообунан тышкары эмнени айтайын дегенин «майда-чүйдөсүнө» чейин изилдөө мүмкүн эмес. </w:t>
      </w:r>
    </w:p>
    <w:p>
      <w:pPr>
        <w:ind w:left="360"/>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Фокус-топтор.</w:t>
      </w:r>
      <w:r>
        <w:rPr>
          <w:rFonts w:hint="default" w:ascii="Times New Roman" w:hAnsi="Times New Roman" w:cs="Times New Roman"/>
        </w:rPr>
        <w:t xml:space="preserve"> Фокус топтор тажрыйбалуу интервьюерге же ортомчуга так түзүмдөлгөн суроолор тизмесинин жардамы менен 6дан 12 адамга чейинки топ менен интервью жүргүзүү мүмкүнчүлүгүн берет, мында суроолор баалоонун жүрүшүндө атайын темалардын айланасында болот. Бирок катышуучулар пикирин айтуу же кайсы бир суроо боюнча жооп бербөө менен бири бирине таасирин тийгизиши мүмкүн. Андан ары мүмкүнчүлүккө жараша фокус топтун интервьюсу жазылып, андан кийин чечмелениши керек. Бул атайын жабдууну талап кылат жана көп убакытты алат.</w:t>
      </w:r>
    </w:p>
    <w:p>
      <w:pPr>
        <w:tabs>
          <w:tab w:val="left" w:pos="2109"/>
          <w:tab w:val="left" w:pos="4513"/>
          <w:tab w:val="left" w:pos="6624"/>
        </w:tabs>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b/>
        </w:rPr>
        <w:t>Ичинен байкоо жүргүзүү</w:t>
      </w:r>
      <w:r>
        <w:rPr>
          <w:rFonts w:hint="default" w:ascii="Times New Roman" w:hAnsi="Times New Roman" w:cs="Times New Roman"/>
        </w:rPr>
        <w:t xml:space="preserve">. Ичинен байкоо жүргүзүүгө долбоордун жүрүшүндө окуяга, процесстерге, өз ара мамилелерге жана жүрүм-турумга түз байкоо жүргүзүү кирет. Бул жерде «ичинен» деген байкоочу аралыктан байкоо салып жатканын эмес, иш-аракетке тартылганын билдирет. Бул башка жол менен алынган маалыматты ырастоонун же четке кагуунун пайдалуу ыкмасы болушу мүмкүн; бирок бир эле убакта калыс байкоо салуу жана катышуу кыйын.  </w:t>
      </w:r>
    </w:p>
    <w:p>
      <w:pPr>
        <w:pStyle w:val="24"/>
        <w:spacing w:before="0" w:beforeAutospacing="0" w:after="0" w:afterAutospacing="0"/>
        <w:jc w:val="both"/>
        <w:rPr>
          <w:rFonts w:hint="default" w:ascii="Times New Roman" w:hAnsi="Times New Roman" w:eastAsia="Times New Roman" w:cs="Times New Roman"/>
          <w:lang w:val="ru-RU"/>
        </w:rPr>
      </w:pPr>
    </w:p>
    <w:sectPr>
      <w:footerReference r:id="rId4" w:type="first"/>
      <w:footerReference r:id="rId3" w:type="default"/>
      <w:pgSz w:w="11906" w:h="16838"/>
      <w:pgMar w:top="851" w:right="1134"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dobe Fan Heiti Std B">
    <w:altName w:val="Yu Gothic"/>
    <w:panose1 w:val="00000000000000000000"/>
    <w:charset w:val="80"/>
    <w:family w:val="swiss"/>
    <w:pitch w:val="default"/>
    <w:sig w:usb0="00000000" w:usb1="00000000" w:usb2="00000016" w:usb3="00000000" w:csb0="00120005" w:csb1="00000000"/>
  </w:font>
  <w:font w:name="Yu Gothic">
    <w:panose1 w:val="020B0400000000000000"/>
    <w:charset w:val="80"/>
    <w:family w:val="auto"/>
    <w:pitch w:val="default"/>
    <w:sig w:usb0="E00002FF" w:usb1="2AC7FDFF" w:usb2="00000016" w:usb3="00000000" w:csb0="2002009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536"/>
        <w:tab w:val="clear" w:pos="9072"/>
      </w:tabs>
      <w:jc w:val="right"/>
      <w:rPr>
        <w:color w:val="808080"/>
      </w:rPr>
    </w:pPr>
    <w:r>
      <w:rPr>
        <w:color w:val="808080"/>
        <w:lang w:val="ru-RU"/>
      </w:rPr>
      <w:pict>
        <v:shape id="_x0000_s2049" o:spid="_x0000_s2049" o:spt="202" type="#_x0000_t202" style="position:absolute;left:0pt;margin-left:432pt;margin-top:-2.75pt;height:27pt;width:18pt;z-index:251659264;mso-width-relative:page;mso-height-relative:page;" filled="f" stroked="f" coordsize="21600,21600">
          <v:path/>
          <v:fill on="f" focussize="0,0"/>
          <v:stroke on="f" joinstyle="miter"/>
          <v:imagedata o:title=""/>
          <o:lock v:ext="edit"/>
          <v:textbox inset="1.1mm,4mm,0mm,0mm">
            <w:txbxContent>
              <w:p>
                <w:pPr>
                  <w:pStyle w:val="23"/>
                  <w:jc w:val="center"/>
                  <w:rPr>
                    <w:rFonts w:hint="default" w:ascii="Times New Roman" w:hAnsi="Times New Roman" w:cs="Times New Roman"/>
                    <w:b/>
                    <w:szCs w:val="24"/>
                  </w:rPr>
                </w:pPr>
                <w:r>
                  <w:rPr>
                    <w:rStyle w:val="13"/>
                    <w:rFonts w:hint="default" w:ascii="Times New Roman" w:hAnsi="Times New Roman" w:cs="Times New Roman"/>
                    <w:b/>
                    <w:szCs w:val="24"/>
                  </w:rPr>
                  <w:fldChar w:fldCharType="begin"/>
                </w:r>
                <w:r>
                  <w:rPr>
                    <w:rStyle w:val="13"/>
                    <w:rFonts w:hint="default" w:ascii="Times New Roman" w:hAnsi="Times New Roman" w:cs="Times New Roman"/>
                    <w:b/>
                    <w:szCs w:val="24"/>
                  </w:rPr>
                  <w:instrText xml:space="preserve"> PAGE </w:instrText>
                </w:r>
                <w:r>
                  <w:rPr>
                    <w:rStyle w:val="13"/>
                    <w:rFonts w:hint="default" w:ascii="Times New Roman" w:hAnsi="Times New Roman" w:cs="Times New Roman"/>
                    <w:b/>
                    <w:szCs w:val="24"/>
                  </w:rPr>
                  <w:fldChar w:fldCharType="separate"/>
                </w:r>
                <w:r>
                  <w:rPr>
                    <w:rStyle w:val="13"/>
                    <w:rFonts w:hint="default" w:ascii="Times New Roman" w:hAnsi="Times New Roman" w:cs="Times New Roman"/>
                    <w:b/>
                    <w:szCs w:val="24"/>
                  </w:rPr>
                  <w:t>24</w:t>
                </w:r>
                <w:r>
                  <w:rPr>
                    <w:rStyle w:val="13"/>
                    <w:rFonts w:hint="default" w:ascii="Times New Roman" w:hAnsi="Times New Roman" w:cs="Times New Roman"/>
                    <w:b/>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92C9E"/>
    <w:multiLevelType w:val="multilevel"/>
    <w:tmpl w:val="02A92C9E"/>
    <w:lvl w:ilvl="0" w:tentative="0">
      <w:start w:val="1"/>
      <w:numFmt w:val="bullet"/>
      <w:lvlText w:val=""/>
      <w:lvlJc w:val="left"/>
      <w:pPr>
        <w:tabs>
          <w:tab w:val="left" w:pos="720"/>
        </w:tabs>
        <w:ind w:left="720" w:hanging="360"/>
      </w:pPr>
      <w:rPr>
        <w:rFonts w:hint="default" w:ascii="Symbol" w:hAnsi="Symbol"/>
        <w:sz w:val="28"/>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
    <w:nsid w:val="02B337BA"/>
    <w:multiLevelType w:val="multilevel"/>
    <w:tmpl w:val="02B337BA"/>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cs="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cs="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cs="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2">
    <w:nsid w:val="0C1648F9"/>
    <w:multiLevelType w:val="multilevel"/>
    <w:tmpl w:val="0C1648F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E8D6507"/>
    <w:multiLevelType w:val="multilevel"/>
    <w:tmpl w:val="0E8D6507"/>
    <w:lvl w:ilvl="0" w:tentative="0">
      <w:start w:val="1"/>
      <w:numFmt w:val="bullet"/>
      <w:lvlText w:val=""/>
      <w:lvlJc w:val="left"/>
      <w:pPr>
        <w:ind w:left="1000" w:hanging="360"/>
      </w:pPr>
      <w:rPr>
        <w:rFonts w:hint="default" w:ascii="Symbol" w:hAnsi="Symbo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4">
    <w:nsid w:val="13B40DCE"/>
    <w:multiLevelType w:val="multilevel"/>
    <w:tmpl w:val="13B40DC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4CB62A7"/>
    <w:multiLevelType w:val="multilevel"/>
    <w:tmpl w:val="14CB62A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5517965"/>
    <w:multiLevelType w:val="multilevel"/>
    <w:tmpl w:val="1551796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BCE6E5E"/>
    <w:multiLevelType w:val="multilevel"/>
    <w:tmpl w:val="1BCE6E5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ECB1337"/>
    <w:multiLevelType w:val="multilevel"/>
    <w:tmpl w:val="1ECB13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D0A1B75"/>
    <w:multiLevelType w:val="multilevel"/>
    <w:tmpl w:val="2D0A1B7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FEA6C54"/>
    <w:multiLevelType w:val="multilevel"/>
    <w:tmpl w:val="2FEA6C5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5E0188D"/>
    <w:multiLevelType w:val="multilevel"/>
    <w:tmpl w:val="35E0188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8EE4965"/>
    <w:multiLevelType w:val="multilevel"/>
    <w:tmpl w:val="38EE496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5921CC"/>
    <w:multiLevelType w:val="multilevel"/>
    <w:tmpl w:val="3A5921C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CF12CEA"/>
    <w:multiLevelType w:val="multilevel"/>
    <w:tmpl w:val="3CF12CE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4D972F6"/>
    <w:multiLevelType w:val="multilevel"/>
    <w:tmpl w:val="44D972F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A1E2909"/>
    <w:multiLevelType w:val="multilevel"/>
    <w:tmpl w:val="4A1E29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CE3F47"/>
    <w:multiLevelType w:val="multilevel"/>
    <w:tmpl w:val="53CE3F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548682F"/>
    <w:multiLevelType w:val="multilevel"/>
    <w:tmpl w:val="5548682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5864FF6"/>
    <w:multiLevelType w:val="multilevel"/>
    <w:tmpl w:val="55864FF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58F05D6"/>
    <w:multiLevelType w:val="multilevel"/>
    <w:tmpl w:val="558F05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866DCD"/>
    <w:multiLevelType w:val="multilevel"/>
    <w:tmpl w:val="57866DCD"/>
    <w:lvl w:ilvl="0" w:tentative="0">
      <w:start w:val="1"/>
      <w:numFmt w:val="bullet"/>
      <w:lvlText w:val=""/>
      <w:lvlJc w:val="left"/>
      <w:pPr>
        <w:tabs>
          <w:tab w:val="left" w:pos="720"/>
        </w:tabs>
        <w:ind w:left="72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584C28F8"/>
    <w:multiLevelType w:val="multilevel"/>
    <w:tmpl w:val="584C28F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9EF5EAD"/>
    <w:multiLevelType w:val="multilevel"/>
    <w:tmpl w:val="59EF5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FB0CA5"/>
    <w:multiLevelType w:val="multilevel"/>
    <w:tmpl w:val="5AFB0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7A1E4A"/>
    <w:multiLevelType w:val="multilevel"/>
    <w:tmpl w:val="5B7A1E4A"/>
    <w:lvl w:ilvl="0" w:tentative="0">
      <w:start w:val="1"/>
      <w:numFmt w:val="bullet"/>
      <w:lvlText w:val=""/>
      <w:lvlJc w:val="left"/>
      <w:pPr>
        <w:ind w:left="360" w:hanging="360"/>
      </w:pPr>
      <w:rPr>
        <w:rFonts w:hint="default" w:ascii="Symbol" w:hAnsi="Symbol"/>
      </w:rPr>
    </w:lvl>
    <w:lvl w:ilvl="1" w:tentative="0">
      <w:start w:val="2"/>
      <w:numFmt w:val="decimal"/>
      <w:lvlText w:val="%1.%2."/>
      <w:lvlJc w:val="left"/>
      <w:pPr>
        <w:ind w:left="785"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6">
    <w:nsid w:val="5C7A7880"/>
    <w:multiLevelType w:val="multilevel"/>
    <w:tmpl w:val="5C7A788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60061D27"/>
    <w:multiLevelType w:val="multilevel"/>
    <w:tmpl w:val="60061D2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66DD09DF"/>
    <w:multiLevelType w:val="multilevel"/>
    <w:tmpl w:val="66DD09D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6B351600"/>
    <w:multiLevelType w:val="multilevel"/>
    <w:tmpl w:val="6B35160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6F8C0BBC"/>
    <w:multiLevelType w:val="multilevel"/>
    <w:tmpl w:val="6F8C0BBC"/>
    <w:lvl w:ilvl="0" w:tentative="0">
      <w:start w:val="1"/>
      <w:numFmt w:val="bullet"/>
      <w:lvlText w:val=""/>
      <w:lvlJc w:val="left"/>
      <w:pPr>
        <w:tabs>
          <w:tab w:val="left" w:pos="720"/>
        </w:tabs>
        <w:ind w:left="72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1">
    <w:nsid w:val="7AF00C3B"/>
    <w:multiLevelType w:val="multilevel"/>
    <w:tmpl w:val="7AF00C3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D7C5009"/>
    <w:multiLevelType w:val="multilevel"/>
    <w:tmpl w:val="7D7C500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8"/>
  </w:num>
  <w:num w:numId="2">
    <w:abstractNumId w:val="17"/>
  </w:num>
  <w:num w:numId="3">
    <w:abstractNumId w:val="6"/>
  </w:num>
  <w:num w:numId="4">
    <w:abstractNumId w:val="1"/>
  </w:num>
  <w:num w:numId="5">
    <w:abstractNumId w:val="11"/>
  </w:num>
  <w:num w:numId="6">
    <w:abstractNumId w:val="24"/>
  </w:num>
  <w:num w:numId="7">
    <w:abstractNumId w:val="28"/>
  </w:num>
  <w:num w:numId="8">
    <w:abstractNumId w:val="25"/>
  </w:num>
  <w:num w:numId="9">
    <w:abstractNumId w:val="13"/>
  </w:num>
  <w:num w:numId="10">
    <w:abstractNumId w:val="10"/>
  </w:num>
  <w:num w:numId="11">
    <w:abstractNumId w:val="32"/>
  </w:num>
  <w:num w:numId="12">
    <w:abstractNumId w:val="7"/>
  </w:num>
  <w:num w:numId="13">
    <w:abstractNumId w:val="23"/>
  </w:num>
  <w:num w:numId="14">
    <w:abstractNumId w:val="9"/>
  </w:num>
  <w:num w:numId="15">
    <w:abstractNumId w:val="20"/>
  </w:num>
  <w:num w:numId="16">
    <w:abstractNumId w:val="5"/>
  </w:num>
  <w:num w:numId="17">
    <w:abstractNumId w:val="14"/>
  </w:num>
  <w:num w:numId="18">
    <w:abstractNumId w:val="0"/>
  </w:num>
  <w:num w:numId="19">
    <w:abstractNumId w:val="8"/>
  </w:num>
  <w:num w:numId="20">
    <w:abstractNumId w:val="12"/>
  </w:num>
  <w:num w:numId="21">
    <w:abstractNumId w:val="15"/>
  </w:num>
  <w:num w:numId="22">
    <w:abstractNumId w:val="2"/>
  </w:num>
  <w:num w:numId="23">
    <w:abstractNumId w:val="19"/>
  </w:num>
  <w:num w:numId="24">
    <w:abstractNumId w:val="27"/>
  </w:num>
  <w:num w:numId="25">
    <w:abstractNumId w:val="29"/>
  </w:num>
  <w:num w:numId="26">
    <w:abstractNumId w:val="26"/>
  </w:num>
  <w:num w:numId="27">
    <w:abstractNumId w:val="31"/>
  </w:num>
  <w:num w:numId="28">
    <w:abstractNumId w:val="22"/>
  </w:num>
  <w:num w:numId="29">
    <w:abstractNumId w:val="4"/>
  </w:num>
  <w:num w:numId="30">
    <w:abstractNumId w:val="16"/>
  </w:num>
  <w:num w:numId="31">
    <w:abstractNumId w:val="3"/>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E85EB0"/>
    <w:rsid w:val="00007755"/>
    <w:rsid w:val="00016161"/>
    <w:rsid w:val="00024118"/>
    <w:rsid w:val="000249E9"/>
    <w:rsid w:val="00027524"/>
    <w:rsid w:val="00036BA0"/>
    <w:rsid w:val="00040029"/>
    <w:rsid w:val="000515F6"/>
    <w:rsid w:val="00052281"/>
    <w:rsid w:val="00052E3B"/>
    <w:rsid w:val="00061692"/>
    <w:rsid w:val="00075620"/>
    <w:rsid w:val="00082D85"/>
    <w:rsid w:val="00083602"/>
    <w:rsid w:val="000859A9"/>
    <w:rsid w:val="000A6E57"/>
    <w:rsid w:val="000B4C6C"/>
    <w:rsid w:val="000C1119"/>
    <w:rsid w:val="000C11A4"/>
    <w:rsid w:val="000C1A5F"/>
    <w:rsid w:val="000C1DC1"/>
    <w:rsid w:val="000D104C"/>
    <w:rsid w:val="000D1066"/>
    <w:rsid w:val="000D14BE"/>
    <w:rsid w:val="000D1676"/>
    <w:rsid w:val="000E0173"/>
    <w:rsid w:val="000E231D"/>
    <w:rsid w:val="000E69BA"/>
    <w:rsid w:val="000F737B"/>
    <w:rsid w:val="00106EFC"/>
    <w:rsid w:val="001171A3"/>
    <w:rsid w:val="001173A0"/>
    <w:rsid w:val="0012220A"/>
    <w:rsid w:val="00134E3C"/>
    <w:rsid w:val="00145AD1"/>
    <w:rsid w:val="00153F8E"/>
    <w:rsid w:val="00157224"/>
    <w:rsid w:val="001649AA"/>
    <w:rsid w:val="00167F28"/>
    <w:rsid w:val="00185452"/>
    <w:rsid w:val="00187859"/>
    <w:rsid w:val="0019084F"/>
    <w:rsid w:val="001927D4"/>
    <w:rsid w:val="0019487D"/>
    <w:rsid w:val="001A1BFB"/>
    <w:rsid w:val="001A313D"/>
    <w:rsid w:val="001B680A"/>
    <w:rsid w:val="001C5EC4"/>
    <w:rsid w:val="001D3744"/>
    <w:rsid w:val="001F21BE"/>
    <w:rsid w:val="001F3D46"/>
    <w:rsid w:val="002102C4"/>
    <w:rsid w:val="0021085A"/>
    <w:rsid w:val="002125F9"/>
    <w:rsid w:val="00225318"/>
    <w:rsid w:val="002254AE"/>
    <w:rsid w:val="00236FDC"/>
    <w:rsid w:val="00240838"/>
    <w:rsid w:val="00246E8F"/>
    <w:rsid w:val="00250CA8"/>
    <w:rsid w:val="00255D52"/>
    <w:rsid w:val="00257531"/>
    <w:rsid w:val="00266A3C"/>
    <w:rsid w:val="00271350"/>
    <w:rsid w:val="0028534C"/>
    <w:rsid w:val="002913F5"/>
    <w:rsid w:val="002A0108"/>
    <w:rsid w:val="002A28A9"/>
    <w:rsid w:val="002A35A5"/>
    <w:rsid w:val="002B4E12"/>
    <w:rsid w:val="002C38D6"/>
    <w:rsid w:val="002D2F0B"/>
    <w:rsid w:val="002D3244"/>
    <w:rsid w:val="002D4A10"/>
    <w:rsid w:val="002F2E16"/>
    <w:rsid w:val="00300514"/>
    <w:rsid w:val="00301273"/>
    <w:rsid w:val="003066D2"/>
    <w:rsid w:val="00321D7E"/>
    <w:rsid w:val="003237BD"/>
    <w:rsid w:val="00323A3A"/>
    <w:rsid w:val="003272D9"/>
    <w:rsid w:val="0033112A"/>
    <w:rsid w:val="00332568"/>
    <w:rsid w:val="00342E6C"/>
    <w:rsid w:val="00353534"/>
    <w:rsid w:val="00355E44"/>
    <w:rsid w:val="00357230"/>
    <w:rsid w:val="00384B32"/>
    <w:rsid w:val="00386B51"/>
    <w:rsid w:val="003950FB"/>
    <w:rsid w:val="003A451C"/>
    <w:rsid w:val="003A6145"/>
    <w:rsid w:val="003B430E"/>
    <w:rsid w:val="003B5E75"/>
    <w:rsid w:val="003C3A2B"/>
    <w:rsid w:val="003C48C6"/>
    <w:rsid w:val="003D0B46"/>
    <w:rsid w:val="003D1F4F"/>
    <w:rsid w:val="003E1FB8"/>
    <w:rsid w:val="003E7F85"/>
    <w:rsid w:val="003F07A3"/>
    <w:rsid w:val="00401F0D"/>
    <w:rsid w:val="0041057F"/>
    <w:rsid w:val="004122AA"/>
    <w:rsid w:val="004256BB"/>
    <w:rsid w:val="00431F81"/>
    <w:rsid w:val="00447724"/>
    <w:rsid w:val="004727E3"/>
    <w:rsid w:val="00474225"/>
    <w:rsid w:val="00491F68"/>
    <w:rsid w:val="004A076B"/>
    <w:rsid w:val="004A099A"/>
    <w:rsid w:val="004B2E98"/>
    <w:rsid w:val="004C4864"/>
    <w:rsid w:val="004D01F7"/>
    <w:rsid w:val="004D0CBE"/>
    <w:rsid w:val="004F0941"/>
    <w:rsid w:val="004F65C7"/>
    <w:rsid w:val="004F7BF1"/>
    <w:rsid w:val="00507055"/>
    <w:rsid w:val="00512A20"/>
    <w:rsid w:val="005169E0"/>
    <w:rsid w:val="00524360"/>
    <w:rsid w:val="0052761F"/>
    <w:rsid w:val="00534A16"/>
    <w:rsid w:val="005467A3"/>
    <w:rsid w:val="00551503"/>
    <w:rsid w:val="005540B7"/>
    <w:rsid w:val="00554525"/>
    <w:rsid w:val="00554600"/>
    <w:rsid w:val="00561487"/>
    <w:rsid w:val="005660A6"/>
    <w:rsid w:val="00573BD1"/>
    <w:rsid w:val="005900C1"/>
    <w:rsid w:val="00590994"/>
    <w:rsid w:val="00593F06"/>
    <w:rsid w:val="005A2A57"/>
    <w:rsid w:val="005A401B"/>
    <w:rsid w:val="005A7F10"/>
    <w:rsid w:val="005B0387"/>
    <w:rsid w:val="005C2DD0"/>
    <w:rsid w:val="005C3236"/>
    <w:rsid w:val="005D351D"/>
    <w:rsid w:val="005D6AF2"/>
    <w:rsid w:val="005E7B77"/>
    <w:rsid w:val="006015ED"/>
    <w:rsid w:val="00602637"/>
    <w:rsid w:val="00607AD3"/>
    <w:rsid w:val="00610A08"/>
    <w:rsid w:val="00612101"/>
    <w:rsid w:val="006128D5"/>
    <w:rsid w:val="00613EE9"/>
    <w:rsid w:val="00631810"/>
    <w:rsid w:val="00652ADE"/>
    <w:rsid w:val="00666E22"/>
    <w:rsid w:val="00675987"/>
    <w:rsid w:val="00684308"/>
    <w:rsid w:val="00687DB9"/>
    <w:rsid w:val="006903BD"/>
    <w:rsid w:val="006A6E5A"/>
    <w:rsid w:val="006A7D2E"/>
    <w:rsid w:val="006B4775"/>
    <w:rsid w:val="006B4D49"/>
    <w:rsid w:val="006C0A9E"/>
    <w:rsid w:val="006C0DA2"/>
    <w:rsid w:val="006C7340"/>
    <w:rsid w:val="006D08C2"/>
    <w:rsid w:val="006E541B"/>
    <w:rsid w:val="006E5E1F"/>
    <w:rsid w:val="006F6424"/>
    <w:rsid w:val="00705077"/>
    <w:rsid w:val="00731EF8"/>
    <w:rsid w:val="007778B7"/>
    <w:rsid w:val="00793C8A"/>
    <w:rsid w:val="007A08D2"/>
    <w:rsid w:val="007A1821"/>
    <w:rsid w:val="007A4563"/>
    <w:rsid w:val="007A6964"/>
    <w:rsid w:val="007B43E9"/>
    <w:rsid w:val="007C15D4"/>
    <w:rsid w:val="007C5148"/>
    <w:rsid w:val="007C6D82"/>
    <w:rsid w:val="007D012D"/>
    <w:rsid w:val="007D1E59"/>
    <w:rsid w:val="007E266B"/>
    <w:rsid w:val="007F3A93"/>
    <w:rsid w:val="007F6D3B"/>
    <w:rsid w:val="0081762C"/>
    <w:rsid w:val="00825395"/>
    <w:rsid w:val="00844311"/>
    <w:rsid w:val="00850A88"/>
    <w:rsid w:val="00853173"/>
    <w:rsid w:val="00855F6F"/>
    <w:rsid w:val="0088044D"/>
    <w:rsid w:val="008826B4"/>
    <w:rsid w:val="008857D0"/>
    <w:rsid w:val="0088738E"/>
    <w:rsid w:val="008875D4"/>
    <w:rsid w:val="0089126A"/>
    <w:rsid w:val="008920B2"/>
    <w:rsid w:val="008947A0"/>
    <w:rsid w:val="008A28D5"/>
    <w:rsid w:val="008F1C04"/>
    <w:rsid w:val="00911459"/>
    <w:rsid w:val="009123BE"/>
    <w:rsid w:val="00912A61"/>
    <w:rsid w:val="00913150"/>
    <w:rsid w:val="00920404"/>
    <w:rsid w:val="00927F48"/>
    <w:rsid w:val="00930966"/>
    <w:rsid w:val="00950915"/>
    <w:rsid w:val="00971AF1"/>
    <w:rsid w:val="00975528"/>
    <w:rsid w:val="00980DF5"/>
    <w:rsid w:val="0098149A"/>
    <w:rsid w:val="0098637B"/>
    <w:rsid w:val="0099101E"/>
    <w:rsid w:val="00994F9E"/>
    <w:rsid w:val="009A0A9E"/>
    <w:rsid w:val="009C4083"/>
    <w:rsid w:val="009C5580"/>
    <w:rsid w:val="009C59D2"/>
    <w:rsid w:val="009D2C33"/>
    <w:rsid w:val="009E773A"/>
    <w:rsid w:val="009F131A"/>
    <w:rsid w:val="009F7922"/>
    <w:rsid w:val="00A0194E"/>
    <w:rsid w:val="00A06B90"/>
    <w:rsid w:val="00A07252"/>
    <w:rsid w:val="00A15B81"/>
    <w:rsid w:val="00A15DA8"/>
    <w:rsid w:val="00A27B71"/>
    <w:rsid w:val="00A50A99"/>
    <w:rsid w:val="00A5613F"/>
    <w:rsid w:val="00A60775"/>
    <w:rsid w:val="00A64341"/>
    <w:rsid w:val="00A703A3"/>
    <w:rsid w:val="00A727DC"/>
    <w:rsid w:val="00A920D3"/>
    <w:rsid w:val="00A93F78"/>
    <w:rsid w:val="00A972D0"/>
    <w:rsid w:val="00AB1B5A"/>
    <w:rsid w:val="00AC4389"/>
    <w:rsid w:val="00AD6171"/>
    <w:rsid w:val="00AD75BD"/>
    <w:rsid w:val="00AE3C32"/>
    <w:rsid w:val="00AF1F6C"/>
    <w:rsid w:val="00AF33B4"/>
    <w:rsid w:val="00B02DCA"/>
    <w:rsid w:val="00B02F14"/>
    <w:rsid w:val="00B04521"/>
    <w:rsid w:val="00B07193"/>
    <w:rsid w:val="00B10AAB"/>
    <w:rsid w:val="00B1550C"/>
    <w:rsid w:val="00B313AD"/>
    <w:rsid w:val="00B316E8"/>
    <w:rsid w:val="00B40AF7"/>
    <w:rsid w:val="00B67F94"/>
    <w:rsid w:val="00B71DAD"/>
    <w:rsid w:val="00B97F39"/>
    <w:rsid w:val="00BA1D3D"/>
    <w:rsid w:val="00BA6B32"/>
    <w:rsid w:val="00BA725F"/>
    <w:rsid w:val="00BB19C5"/>
    <w:rsid w:val="00BD55F8"/>
    <w:rsid w:val="00BF63AC"/>
    <w:rsid w:val="00C0294E"/>
    <w:rsid w:val="00C05628"/>
    <w:rsid w:val="00C06DC4"/>
    <w:rsid w:val="00C13633"/>
    <w:rsid w:val="00C1519D"/>
    <w:rsid w:val="00C276B8"/>
    <w:rsid w:val="00C3153E"/>
    <w:rsid w:val="00C53512"/>
    <w:rsid w:val="00C56D11"/>
    <w:rsid w:val="00C66EF9"/>
    <w:rsid w:val="00C6795A"/>
    <w:rsid w:val="00C763E6"/>
    <w:rsid w:val="00C8126A"/>
    <w:rsid w:val="00C90CD9"/>
    <w:rsid w:val="00C943C8"/>
    <w:rsid w:val="00C96B19"/>
    <w:rsid w:val="00CA284D"/>
    <w:rsid w:val="00CA452A"/>
    <w:rsid w:val="00CA6C1F"/>
    <w:rsid w:val="00CB12F2"/>
    <w:rsid w:val="00CB6598"/>
    <w:rsid w:val="00CB765E"/>
    <w:rsid w:val="00CC4335"/>
    <w:rsid w:val="00CC4D87"/>
    <w:rsid w:val="00CD3D96"/>
    <w:rsid w:val="00CE2C00"/>
    <w:rsid w:val="00CE404C"/>
    <w:rsid w:val="00CE4614"/>
    <w:rsid w:val="00CF624D"/>
    <w:rsid w:val="00D01833"/>
    <w:rsid w:val="00D022B8"/>
    <w:rsid w:val="00D14C56"/>
    <w:rsid w:val="00D17E37"/>
    <w:rsid w:val="00D23412"/>
    <w:rsid w:val="00D26052"/>
    <w:rsid w:val="00D44E7E"/>
    <w:rsid w:val="00D45449"/>
    <w:rsid w:val="00D50FB3"/>
    <w:rsid w:val="00D529A0"/>
    <w:rsid w:val="00D64310"/>
    <w:rsid w:val="00D730D4"/>
    <w:rsid w:val="00D7333A"/>
    <w:rsid w:val="00D73FCB"/>
    <w:rsid w:val="00D74CAF"/>
    <w:rsid w:val="00D82988"/>
    <w:rsid w:val="00D85D6D"/>
    <w:rsid w:val="00D86686"/>
    <w:rsid w:val="00D9661D"/>
    <w:rsid w:val="00DB0146"/>
    <w:rsid w:val="00DB549E"/>
    <w:rsid w:val="00DC6F73"/>
    <w:rsid w:val="00DC7077"/>
    <w:rsid w:val="00DD18A9"/>
    <w:rsid w:val="00DD3847"/>
    <w:rsid w:val="00DE0471"/>
    <w:rsid w:val="00DE04AF"/>
    <w:rsid w:val="00DE0DD1"/>
    <w:rsid w:val="00DE32AF"/>
    <w:rsid w:val="00DE5199"/>
    <w:rsid w:val="00DF0B15"/>
    <w:rsid w:val="00DF18D1"/>
    <w:rsid w:val="00E101A7"/>
    <w:rsid w:val="00E15EC0"/>
    <w:rsid w:val="00E172D2"/>
    <w:rsid w:val="00E2797B"/>
    <w:rsid w:val="00E316E3"/>
    <w:rsid w:val="00E3693B"/>
    <w:rsid w:val="00E43A35"/>
    <w:rsid w:val="00E45686"/>
    <w:rsid w:val="00E46969"/>
    <w:rsid w:val="00E53473"/>
    <w:rsid w:val="00E55A7D"/>
    <w:rsid w:val="00E617B6"/>
    <w:rsid w:val="00E66666"/>
    <w:rsid w:val="00E710D0"/>
    <w:rsid w:val="00E76E4D"/>
    <w:rsid w:val="00E85EB0"/>
    <w:rsid w:val="00EA0573"/>
    <w:rsid w:val="00EA2183"/>
    <w:rsid w:val="00EB3139"/>
    <w:rsid w:val="00EC74DB"/>
    <w:rsid w:val="00ED73B0"/>
    <w:rsid w:val="00EE0310"/>
    <w:rsid w:val="00EE08EA"/>
    <w:rsid w:val="00EE200D"/>
    <w:rsid w:val="00EF0255"/>
    <w:rsid w:val="00EF0BF2"/>
    <w:rsid w:val="00F04771"/>
    <w:rsid w:val="00F058F8"/>
    <w:rsid w:val="00F36ED5"/>
    <w:rsid w:val="00F43209"/>
    <w:rsid w:val="00F5284F"/>
    <w:rsid w:val="00F54D61"/>
    <w:rsid w:val="00F60623"/>
    <w:rsid w:val="00F610CB"/>
    <w:rsid w:val="00F65354"/>
    <w:rsid w:val="00F67DA4"/>
    <w:rsid w:val="00F7777C"/>
    <w:rsid w:val="00F844C0"/>
    <w:rsid w:val="00FA3D97"/>
    <w:rsid w:val="00FA5A46"/>
    <w:rsid w:val="00FA6628"/>
    <w:rsid w:val="00FB661F"/>
    <w:rsid w:val="00FC463F"/>
    <w:rsid w:val="00FD1088"/>
    <w:rsid w:val="00FD3EE0"/>
    <w:rsid w:val="00FD5B53"/>
    <w:rsid w:val="00FE4A76"/>
    <w:rsid w:val="00FE5CEC"/>
    <w:rsid w:val="00FE5D2F"/>
    <w:rsid w:val="00FE65C3"/>
    <w:rsid w:val="00FF7D4D"/>
    <w:rsid w:val="10D11F94"/>
    <w:rsid w:val="546919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lang w:val="en-US" w:eastAsia="en-US"/>
    </w:rPr>
  </w:style>
  <w:style w:type="paragraph" w:styleId="3">
    <w:name w:val="heading 2"/>
    <w:basedOn w:val="1"/>
    <w:next w:val="1"/>
    <w:qFormat/>
    <w:uiPriority w:val="0"/>
    <w:pPr>
      <w:keepNext/>
      <w:spacing w:before="240" w:after="60"/>
      <w:outlineLvl w:val="1"/>
    </w:pPr>
    <w:rPr>
      <w:rFonts w:ascii="Arial" w:hAnsi="Arial" w:cs="Arial"/>
      <w:b/>
      <w:bCs/>
      <w:i/>
      <w:iCs/>
      <w:sz w:val="28"/>
      <w:szCs w:val="28"/>
      <w:lang w:val="en-US" w:eastAsia="en-US"/>
    </w:rPr>
  </w:style>
  <w:style w:type="paragraph" w:styleId="4">
    <w:name w:val="heading 3"/>
    <w:basedOn w:val="1"/>
    <w:next w:val="1"/>
    <w:qFormat/>
    <w:uiPriority w:val="0"/>
    <w:pPr>
      <w:spacing w:before="100" w:beforeAutospacing="1" w:after="100" w:afterAutospacing="1"/>
      <w:outlineLvl w:val="2"/>
    </w:pPr>
    <w:rPr>
      <w:rFonts w:ascii="Arial Unicode MS" w:hAnsi="Arial Unicode MS" w:eastAsia="Arial Unicode MS" w:cs="Arial Unicode MS"/>
      <w:b/>
      <w:bCs/>
      <w:sz w:val="27"/>
      <w:szCs w:val="27"/>
      <w:lang w:val="en-US" w:eastAsia="en-US"/>
    </w:rPr>
  </w:style>
  <w:style w:type="paragraph" w:styleId="5">
    <w:name w:val="heading 4"/>
    <w:basedOn w:val="1"/>
    <w:next w:val="1"/>
    <w:qFormat/>
    <w:uiPriority w:val="0"/>
    <w:pPr>
      <w:keepNext/>
      <w:spacing w:before="240" w:after="60"/>
      <w:outlineLvl w:val="3"/>
    </w:pPr>
    <w:rPr>
      <w:b/>
      <w:bCs/>
      <w:sz w:val="28"/>
      <w:szCs w:val="28"/>
      <w:lang w:val="en-US" w:eastAsia="en-US"/>
    </w:rPr>
  </w:style>
  <w:style w:type="paragraph" w:styleId="6">
    <w:name w:val="heading 5"/>
    <w:basedOn w:val="1"/>
    <w:next w:val="1"/>
    <w:qFormat/>
    <w:uiPriority w:val="0"/>
    <w:pPr>
      <w:spacing w:before="240" w:after="60"/>
      <w:outlineLvl w:val="4"/>
    </w:pPr>
    <w:rPr>
      <w:b/>
      <w:bCs/>
      <w:i/>
      <w:iCs/>
      <w:sz w:val="26"/>
      <w:szCs w:val="26"/>
      <w:lang w:val="en-US" w:eastAsia="en-US"/>
    </w:rPr>
  </w:style>
  <w:style w:type="paragraph" w:styleId="7">
    <w:name w:val="heading 6"/>
    <w:basedOn w:val="1"/>
    <w:next w:val="1"/>
    <w:qFormat/>
    <w:uiPriority w:val="0"/>
    <w:pPr>
      <w:spacing w:before="240" w:after="60"/>
      <w:outlineLvl w:val="5"/>
    </w:pPr>
    <w:rPr>
      <w:b/>
      <w:bCs/>
      <w:sz w:val="22"/>
      <w:szCs w:val="22"/>
      <w:lang w:val="en-US" w:eastAsia="en-US"/>
    </w:rPr>
  </w:style>
  <w:style w:type="paragraph" w:styleId="8">
    <w:name w:val="heading 7"/>
    <w:basedOn w:val="1"/>
    <w:next w:val="1"/>
    <w:qFormat/>
    <w:uiPriority w:val="0"/>
    <w:pPr>
      <w:spacing w:before="240" w:after="60"/>
      <w:outlineLvl w:val="6"/>
    </w:pPr>
    <w:rPr>
      <w:lang w:val="en-US" w:eastAsia="en-US"/>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Emphasis"/>
    <w:basedOn w:val="9"/>
    <w:qFormat/>
    <w:uiPriority w:val="20"/>
    <w:rPr>
      <w:i/>
      <w:iCs/>
    </w:rPr>
  </w:style>
  <w:style w:type="character" w:styleId="12">
    <w:name w:val="Hyperlink"/>
    <w:basedOn w:val="9"/>
    <w:qFormat/>
    <w:uiPriority w:val="99"/>
    <w:rPr>
      <w:rFonts w:cs="Times New Roman"/>
      <w:color w:val="0000FF"/>
      <w:u w:val="single"/>
    </w:rPr>
  </w:style>
  <w:style w:type="character" w:styleId="13">
    <w:name w:val="page number"/>
    <w:basedOn w:val="9"/>
    <w:qFormat/>
    <w:uiPriority w:val="0"/>
  </w:style>
  <w:style w:type="character" w:styleId="14">
    <w:name w:val="Strong"/>
    <w:basedOn w:val="9"/>
    <w:qFormat/>
    <w:uiPriority w:val="0"/>
    <w:rPr>
      <w:b/>
    </w:rPr>
  </w:style>
  <w:style w:type="paragraph" w:styleId="15">
    <w:name w:val="Balloon Text"/>
    <w:basedOn w:val="1"/>
    <w:link w:val="33"/>
    <w:qFormat/>
    <w:uiPriority w:val="0"/>
    <w:rPr>
      <w:rFonts w:ascii="Tahoma" w:hAnsi="Tahoma" w:cs="Tahoma"/>
      <w:sz w:val="16"/>
      <w:szCs w:val="16"/>
    </w:rPr>
  </w:style>
  <w:style w:type="paragraph" w:styleId="16">
    <w:name w:val="Body Text 2"/>
    <w:basedOn w:val="1"/>
    <w:qFormat/>
    <w:uiPriority w:val="0"/>
    <w:pPr>
      <w:spacing w:after="120" w:line="480" w:lineRule="auto"/>
    </w:pPr>
    <w:rPr>
      <w:lang w:val="en-US" w:eastAsia="en-US"/>
    </w:rPr>
  </w:style>
  <w:style w:type="paragraph" w:styleId="17">
    <w:name w:val="Body Text Indent 3"/>
    <w:basedOn w:val="1"/>
    <w:qFormat/>
    <w:uiPriority w:val="0"/>
    <w:pPr>
      <w:spacing w:after="120"/>
      <w:ind w:left="283"/>
    </w:pPr>
    <w:rPr>
      <w:sz w:val="16"/>
      <w:szCs w:val="16"/>
      <w:lang w:val="en-US" w:eastAsia="en-US"/>
    </w:rPr>
  </w:style>
  <w:style w:type="paragraph" w:styleId="18">
    <w:name w:val="header"/>
    <w:basedOn w:val="1"/>
    <w:semiHidden/>
    <w:unhideWhenUsed/>
    <w:uiPriority w:val="0"/>
    <w:pPr>
      <w:tabs>
        <w:tab w:val="center" w:pos="4153"/>
        <w:tab w:val="right" w:pos="8306"/>
      </w:tabs>
    </w:pPr>
  </w:style>
  <w:style w:type="paragraph" w:styleId="19">
    <w:name w:val="Body Text"/>
    <w:basedOn w:val="1"/>
    <w:qFormat/>
    <w:uiPriority w:val="0"/>
    <w:pPr>
      <w:jc w:val="both"/>
    </w:pPr>
    <w:rPr>
      <w:rFonts w:eastAsia="Courier New"/>
      <w:lang w:eastAsia="en-US"/>
    </w:rPr>
  </w:style>
  <w:style w:type="paragraph" w:styleId="20">
    <w:name w:val="toc 1"/>
    <w:basedOn w:val="1"/>
    <w:next w:val="1"/>
    <w:semiHidden/>
    <w:uiPriority w:val="0"/>
    <w:pPr>
      <w:jc w:val="center"/>
    </w:pPr>
    <w:rPr>
      <w:szCs w:val="20"/>
    </w:rPr>
  </w:style>
  <w:style w:type="paragraph" w:styleId="21">
    <w:name w:val="Body Text Indent"/>
    <w:basedOn w:val="1"/>
    <w:qFormat/>
    <w:uiPriority w:val="0"/>
    <w:pPr>
      <w:spacing w:after="120"/>
      <w:ind w:left="283"/>
    </w:pPr>
    <w:rPr>
      <w:lang w:val="en-US" w:eastAsia="en-US"/>
    </w:rPr>
  </w:style>
  <w:style w:type="paragraph" w:styleId="22">
    <w:name w:val="Title"/>
    <w:basedOn w:val="1"/>
    <w:qFormat/>
    <w:uiPriority w:val="0"/>
    <w:pPr>
      <w:spacing w:line="360" w:lineRule="auto"/>
      <w:jc w:val="center"/>
    </w:pPr>
    <w:rPr>
      <w:rFonts w:ascii="Arial" w:hAnsi="Arial"/>
      <w:b/>
      <w:szCs w:val="20"/>
    </w:rPr>
  </w:style>
  <w:style w:type="paragraph" w:styleId="23">
    <w:name w:val="footer"/>
    <w:basedOn w:val="1"/>
    <w:qFormat/>
    <w:uiPriority w:val="0"/>
    <w:pPr>
      <w:tabs>
        <w:tab w:val="center" w:pos="4536"/>
        <w:tab w:val="right" w:pos="9072"/>
      </w:tabs>
    </w:pPr>
    <w:rPr>
      <w:szCs w:val="20"/>
      <w:lang w:val="de-DE"/>
    </w:rPr>
  </w:style>
  <w:style w:type="paragraph" w:styleId="24">
    <w:name w:val="Normal (Web)"/>
    <w:basedOn w:val="1"/>
    <w:link w:val="34"/>
    <w:qFormat/>
    <w:uiPriority w:val="0"/>
    <w:pPr>
      <w:spacing w:before="100" w:beforeAutospacing="1" w:after="100" w:afterAutospacing="1"/>
    </w:pPr>
    <w:rPr>
      <w:rFonts w:ascii="Arial Unicode MS" w:hAnsi="Arial Unicode MS" w:eastAsia="Arial Unicode MS" w:cs="Arial Unicode MS"/>
      <w:lang w:val="en-US" w:eastAsia="en-US"/>
    </w:rPr>
  </w:style>
  <w:style w:type="paragraph" w:styleId="25">
    <w:name w:val="Body Text 3"/>
    <w:basedOn w:val="1"/>
    <w:uiPriority w:val="0"/>
    <w:pPr>
      <w:spacing w:after="120"/>
    </w:pPr>
    <w:rPr>
      <w:sz w:val="16"/>
      <w:szCs w:val="16"/>
      <w:lang w:val="en-US" w:eastAsia="en-US"/>
    </w:rPr>
  </w:style>
  <w:style w:type="paragraph" w:styleId="26">
    <w:name w:val="Body Text Indent 2"/>
    <w:basedOn w:val="1"/>
    <w:qFormat/>
    <w:uiPriority w:val="0"/>
    <w:pPr>
      <w:spacing w:after="120" w:line="480" w:lineRule="auto"/>
      <w:ind w:left="283"/>
    </w:pPr>
    <w:rPr>
      <w:lang w:val="en-US" w:eastAsia="en-US"/>
    </w:rPr>
  </w:style>
  <w:style w:type="table" w:styleId="27">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Заголовок 11"/>
    <w:basedOn w:val="1"/>
    <w:uiPriority w:val="0"/>
    <w:pPr>
      <w:spacing w:before="100" w:beforeAutospacing="1" w:after="100" w:afterAutospacing="1"/>
    </w:pPr>
  </w:style>
  <w:style w:type="paragraph" w:customStyle="1" w:styleId="29">
    <w:name w:val="puntato"/>
    <w:basedOn w:val="1"/>
    <w:qFormat/>
    <w:uiPriority w:val="0"/>
    <w:pPr>
      <w:tabs>
        <w:tab w:val="left" w:pos="720"/>
      </w:tabs>
      <w:autoSpaceDE w:val="0"/>
      <w:autoSpaceDN w:val="0"/>
      <w:ind w:left="720" w:hanging="360"/>
    </w:pPr>
    <w:rPr>
      <w:rFonts w:ascii="Arial" w:hAnsi="Arial" w:cs="Arial"/>
    </w:rPr>
  </w:style>
  <w:style w:type="paragraph" w:customStyle="1" w:styleId="30">
    <w:name w:val="titoletto"/>
    <w:basedOn w:val="28"/>
    <w:uiPriority w:val="0"/>
    <w:pPr>
      <w:keepNext/>
      <w:autoSpaceDE w:val="0"/>
      <w:autoSpaceDN w:val="0"/>
      <w:spacing w:before="0" w:beforeAutospacing="0" w:after="0" w:afterAutospacing="0"/>
      <w:outlineLvl w:val="0"/>
    </w:pPr>
    <w:rPr>
      <w:rFonts w:ascii="Arial" w:hAnsi="Arial" w:cs="Arial"/>
      <w:b/>
      <w:bCs/>
      <w:sz w:val="36"/>
      <w:szCs w:val="36"/>
    </w:rPr>
  </w:style>
  <w:style w:type="paragraph" w:customStyle="1" w:styleId="31">
    <w:name w:val="Цитаты"/>
    <w:basedOn w:val="1"/>
    <w:qFormat/>
    <w:uiPriority w:val="0"/>
    <w:pPr>
      <w:spacing w:before="100" w:after="100"/>
      <w:ind w:left="360" w:right="360"/>
    </w:pPr>
    <w:rPr>
      <w:snapToGrid w:val="0"/>
      <w:szCs w:val="20"/>
    </w:rPr>
  </w:style>
  <w:style w:type="paragraph" w:styleId="32">
    <w:name w:val="List Paragraph"/>
    <w:basedOn w:val="1"/>
    <w:qFormat/>
    <w:uiPriority w:val="34"/>
    <w:pPr>
      <w:ind w:left="720"/>
      <w:contextualSpacing/>
    </w:pPr>
  </w:style>
  <w:style w:type="character" w:customStyle="1" w:styleId="33">
    <w:name w:val="Текст выноски Знак"/>
    <w:basedOn w:val="9"/>
    <w:link w:val="15"/>
    <w:qFormat/>
    <w:uiPriority w:val="0"/>
    <w:rPr>
      <w:rFonts w:ascii="Tahoma" w:hAnsi="Tahoma" w:cs="Tahoma"/>
      <w:sz w:val="16"/>
      <w:szCs w:val="16"/>
    </w:rPr>
  </w:style>
  <w:style w:type="character" w:customStyle="1" w:styleId="34">
    <w:name w:val="Обычный (веб) Знак1"/>
    <w:link w:val="24"/>
    <w:qFormat/>
    <w:locked/>
    <w:uiPriority w:val="0"/>
    <w:rPr>
      <w:rFonts w:ascii="Arial Unicode MS" w:hAnsi="Arial Unicode MS" w:eastAsia="Arial Unicode MS" w:cs="Arial Unicode MS"/>
      <w:sz w:val="24"/>
      <w:szCs w:val="24"/>
      <w:lang w:val="en-US" w:eastAsia="en-US"/>
    </w:rPr>
  </w:style>
  <w:style w:type="paragraph" w:styleId="35">
    <w:name w:val="No Spacing"/>
    <w:basedOn w:val="1"/>
    <w:link w:val="36"/>
    <w:qFormat/>
    <w:uiPriority w:val="0"/>
    <w:pPr>
      <w:spacing w:after="200" w:line="276" w:lineRule="auto"/>
    </w:pPr>
    <w:rPr>
      <w:rFonts w:ascii="Calibri" w:hAnsi="Calibri"/>
      <w:sz w:val="20"/>
      <w:szCs w:val="20"/>
      <w:lang w:val="zh-CN" w:eastAsia="zh-CN"/>
    </w:rPr>
  </w:style>
  <w:style w:type="character" w:customStyle="1" w:styleId="36">
    <w:name w:val="Без интервала Знак"/>
    <w:link w:val="35"/>
    <w:qFormat/>
    <w:locked/>
    <w:uiPriority w:val="0"/>
    <w:rPr>
      <w:rFonts w:ascii="Calibri" w:hAnsi="Calibri"/>
      <w:lang w:val="zh-CN" w:eastAsia="zh-CN"/>
    </w:rPr>
  </w:style>
  <w:style w:type="table" w:customStyle="1" w:styleId="37">
    <w:name w:val="Сетка таблицы1"/>
    <w:basedOn w:val="10"/>
    <w:qFormat/>
    <w:uiPriority w:val="39"/>
    <w:pPr>
      <w:jc w:val="both"/>
    </w:pPr>
    <w:rPr>
      <w:rFonts w:eastAsiaTheme="minorHAnsi" w:cstheme="minorBidi"/>
      <w:sz w:val="24"/>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A77EF-915B-4A73-AA0E-C2377C572A74}">
  <ds:schemaRefs/>
</ds:datastoreItem>
</file>

<file path=docProps/app.xml><?xml version="1.0" encoding="utf-8"?>
<Properties xmlns="http://schemas.openxmlformats.org/officeDocument/2006/extended-properties" xmlns:vt="http://schemas.openxmlformats.org/officeDocument/2006/docPropsVTypes">
  <Template>Normal</Template>
  <Company>dx</Company>
  <Pages>1</Pages>
  <Words>8614</Words>
  <Characters>49105</Characters>
  <Lines>409</Lines>
  <Paragraphs>115</Paragraphs>
  <TotalTime>21</TotalTime>
  <ScaleCrop>false</ScaleCrop>
  <LinksUpToDate>false</LinksUpToDate>
  <CharactersWithSpaces>57604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2017-04-12T18:14:00Z</dcterms:created>
  <dc:creator>x</dc:creator>
  <cp:lastModifiedBy>google1574262807</cp:lastModifiedBy>
  <cp:lastPrinted>2023-06-02T05:10:27Z</cp:lastPrinted>
  <dcterms:modified xsi:type="dcterms:W3CDTF">2023-06-02T05:14:53Z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A44583A714994FBF8168A3D93C7F49B7</vt:lpwstr>
  </property>
</Properties>
</file>